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0D0" w:rsidRPr="00F720D0" w:rsidRDefault="00F720D0" w:rsidP="00AD622B">
      <w:pPr>
        <w:pStyle w:val="Header"/>
        <w:tabs>
          <w:tab w:val="clear" w:pos="4677"/>
        </w:tabs>
        <w:ind w:left="6521"/>
        <w:rPr>
          <w:sz w:val="20"/>
          <w:szCs w:val="20"/>
          <w:lang w:val="ru-RU"/>
        </w:rPr>
      </w:pPr>
      <w:r w:rsidRPr="00F720D0">
        <w:rPr>
          <w:sz w:val="20"/>
          <w:szCs w:val="20"/>
          <w:lang w:val="ru-RU"/>
        </w:rPr>
        <w:t xml:space="preserve">Утверждено </w:t>
      </w:r>
    </w:p>
    <w:p w:rsidR="0008662B" w:rsidRPr="00F720D0" w:rsidRDefault="00F720D0" w:rsidP="00AD622B">
      <w:pPr>
        <w:pStyle w:val="Header"/>
        <w:tabs>
          <w:tab w:val="clear" w:pos="4677"/>
          <w:tab w:val="center" w:pos="6237"/>
        </w:tabs>
        <w:ind w:left="6521"/>
        <w:rPr>
          <w:sz w:val="20"/>
          <w:szCs w:val="20"/>
          <w:lang w:val="ru-RU"/>
        </w:rPr>
      </w:pPr>
      <w:r w:rsidRPr="00F720D0">
        <w:rPr>
          <w:sz w:val="20"/>
          <w:szCs w:val="20"/>
          <w:lang w:val="ru-RU"/>
        </w:rPr>
        <w:t>постановле</w:t>
      </w:r>
      <w:r w:rsidR="00C01F67" w:rsidRPr="00F720D0">
        <w:rPr>
          <w:sz w:val="20"/>
          <w:szCs w:val="20"/>
          <w:lang w:val="ru-RU"/>
        </w:rPr>
        <w:t>ни</w:t>
      </w:r>
      <w:r w:rsidRPr="00F720D0">
        <w:rPr>
          <w:sz w:val="20"/>
          <w:szCs w:val="20"/>
          <w:lang w:val="ru-RU"/>
        </w:rPr>
        <w:t>ем</w:t>
      </w:r>
      <w:r w:rsidR="00C01F67" w:rsidRPr="00F720D0">
        <w:rPr>
          <w:sz w:val="20"/>
          <w:szCs w:val="20"/>
          <w:lang w:val="ru-RU"/>
        </w:rPr>
        <w:t xml:space="preserve"> </w:t>
      </w:r>
      <w:r w:rsidRPr="00F720D0">
        <w:rPr>
          <w:sz w:val="20"/>
          <w:szCs w:val="20"/>
          <w:lang w:val="ru-RU"/>
        </w:rPr>
        <w:t>А</w:t>
      </w:r>
      <w:r w:rsidR="00C01F67" w:rsidRPr="00F720D0">
        <w:rPr>
          <w:sz w:val="20"/>
          <w:szCs w:val="20"/>
          <w:lang w:val="ru-RU"/>
        </w:rPr>
        <w:t xml:space="preserve">дминистрации </w:t>
      </w:r>
      <w:r w:rsidRPr="00F720D0">
        <w:rPr>
          <w:sz w:val="20"/>
          <w:szCs w:val="20"/>
          <w:lang w:val="ru-RU"/>
        </w:rPr>
        <w:t xml:space="preserve">муниципального района </w:t>
      </w:r>
      <w:r w:rsidR="00C01F67" w:rsidRPr="00F720D0">
        <w:rPr>
          <w:sz w:val="20"/>
          <w:szCs w:val="20"/>
          <w:lang w:val="ru-RU"/>
        </w:rPr>
        <w:t>Белебеевск</w:t>
      </w:r>
      <w:r w:rsidRPr="00F720D0">
        <w:rPr>
          <w:sz w:val="20"/>
          <w:szCs w:val="20"/>
          <w:lang w:val="ru-RU"/>
        </w:rPr>
        <w:t>ий</w:t>
      </w:r>
      <w:r w:rsidR="00C01F67" w:rsidRPr="00F720D0">
        <w:rPr>
          <w:sz w:val="20"/>
          <w:szCs w:val="20"/>
          <w:lang w:val="ru-RU"/>
        </w:rPr>
        <w:t xml:space="preserve"> район</w:t>
      </w:r>
      <w:r w:rsidRPr="00F720D0">
        <w:rPr>
          <w:sz w:val="20"/>
          <w:szCs w:val="20"/>
          <w:lang w:val="ru-RU"/>
        </w:rPr>
        <w:t xml:space="preserve"> Республики </w:t>
      </w:r>
      <w:r w:rsidR="00C01F67" w:rsidRPr="00F720D0">
        <w:rPr>
          <w:sz w:val="20"/>
          <w:szCs w:val="20"/>
          <w:lang w:val="ru-RU"/>
        </w:rPr>
        <w:t>Б</w:t>
      </w:r>
      <w:r w:rsidRPr="00F720D0">
        <w:rPr>
          <w:sz w:val="20"/>
          <w:szCs w:val="20"/>
          <w:lang w:val="ru-RU"/>
        </w:rPr>
        <w:t>ашкортостан</w:t>
      </w:r>
      <w:r w:rsidR="00C01F67" w:rsidRPr="00F720D0">
        <w:rPr>
          <w:sz w:val="20"/>
          <w:szCs w:val="20"/>
          <w:lang w:val="ru-RU"/>
        </w:rPr>
        <w:t xml:space="preserve"> </w:t>
      </w:r>
    </w:p>
    <w:p w:rsidR="0008662B" w:rsidRPr="00F720D0" w:rsidRDefault="00C01F67" w:rsidP="00AD622B">
      <w:pPr>
        <w:pStyle w:val="a4"/>
        <w:tabs>
          <w:tab w:val="center" w:pos="6237"/>
        </w:tabs>
        <w:ind w:left="6521"/>
        <w:rPr>
          <w:b/>
          <w:sz w:val="20"/>
          <w:szCs w:val="20"/>
        </w:rPr>
      </w:pPr>
      <w:r w:rsidRPr="00F720D0">
        <w:rPr>
          <w:sz w:val="20"/>
          <w:szCs w:val="20"/>
        </w:rPr>
        <w:t>от «</w:t>
      </w:r>
      <w:r w:rsidR="00065590">
        <w:rPr>
          <w:sz w:val="20"/>
          <w:szCs w:val="20"/>
        </w:rPr>
        <w:t xml:space="preserve">    </w:t>
      </w:r>
      <w:r w:rsidRPr="00F720D0">
        <w:rPr>
          <w:sz w:val="20"/>
          <w:szCs w:val="20"/>
        </w:rPr>
        <w:t xml:space="preserve">» </w:t>
      </w:r>
      <w:r w:rsidR="00065590">
        <w:rPr>
          <w:sz w:val="20"/>
          <w:szCs w:val="20"/>
        </w:rPr>
        <w:t>_________ 2023</w:t>
      </w:r>
      <w:r w:rsidRPr="00F720D0">
        <w:rPr>
          <w:sz w:val="20"/>
          <w:szCs w:val="20"/>
        </w:rPr>
        <w:t xml:space="preserve"> г. №</w:t>
      </w:r>
    </w:p>
    <w:p w:rsidR="0008662B" w:rsidRDefault="0008662B">
      <w:pPr>
        <w:jc w:val="center"/>
        <w:rPr>
          <w:b/>
          <w:color w:val="000000"/>
          <w:sz w:val="28"/>
          <w:szCs w:val="28"/>
        </w:rPr>
      </w:pPr>
    </w:p>
    <w:p w:rsidR="0008662B" w:rsidRDefault="00C01F6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Положение о проведении </w:t>
      </w:r>
      <w:r w:rsidR="00065590">
        <w:rPr>
          <w:b/>
          <w:color w:val="000000"/>
          <w:sz w:val="28"/>
          <w:szCs w:val="28"/>
        </w:rPr>
        <w:t>второго</w:t>
      </w:r>
      <w:r>
        <w:rPr>
          <w:b/>
          <w:color w:val="000000"/>
          <w:sz w:val="28"/>
          <w:szCs w:val="28"/>
        </w:rPr>
        <w:t xml:space="preserve"> конкурса </w:t>
      </w:r>
    </w:p>
    <w:p w:rsidR="0008662B" w:rsidRDefault="00C01F6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бизнес-проектов «Думай о будущем»</w:t>
      </w:r>
    </w:p>
    <w:p w:rsidR="0008662B" w:rsidRDefault="0008662B">
      <w:pPr>
        <w:rPr>
          <w:b/>
          <w:color w:val="000000"/>
          <w:sz w:val="28"/>
          <w:szCs w:val="28"/>
        </w:rPr>
      </w:pPr>
    </w:p>
    <w:p w:rsidR="0008662B" w:rsidRDefault="00C01F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08662B" w:rsidRDefault="0008662B">
      <w:pPr>
        <w:rPr>
          <w:b/>
          <w:sz w:val="28"/>
          <w:szCs w:val="28"/>
        </w:rPr>
      </w:pPr>
    </w:p>
    <w:p w:rsidR="0008662B" w:rsidRDefault="00C01F67">
      <w:pPr>
        <w:ind w:firstLine="709"/>
        <w:jc w:val="both"/>
      </w:pPr>
      <w:r>
        <w:rPr>
          <w:sz w:val="28"/>
          <w:szCs w:val="28"/>
        </w:rPr>
        <w:t xml:space="preserve">1.1. </w:t>
      </w:r>
      <w:r w:rsidR="00F720D0">
        <w:rPr>
          <w:sz w:val="28"/>
          <w:szCs w:val="28"/>
        </w:rPr>
        <w:t>К</w:t>
      </w:r>
      <w:r>
        <w:rPr>
          <w:sz w:val="28"/>
          <w:szCs w:val="28"/>
        </w:rPr>
        <w:t>онкурс бизнес-проектов (далее – конкурс) проводится в целях поддержки и стимулирования деятельности субъектов молодежного предпринимательства и инфраструктуры поддержки малого предпринимательства города Белебея</w:t>
      </w:r>
      <w:r w:rsidR="00F720D0">
        <w:rPr>
          <w:sz w:val="28"/>
          <w:szCs w:val="28"/>
        </w:rPr>
        <w:t xml:space="preserve"> и Белебеевского района</w:t>
      </w:r>
      <w:r>
        <w:rPr>
          <w:sz w:val="28"/>
          <w:szCs w:val="28"/>
        </w:rPr>
        <w:t>.</w:t>
      </w:r>
    </w:p>
    <w:p w:rsidR="0008662B" w:rsidRDefault="00C01F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Настоящее Положение регламентирует порядок проведения конкурса.</w:t>
      </w:r>
    </w:p>
    <w:p w:rsidR="0008662B" w:rsidRDefault="00C01F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Организаторами конкурса являются </w:t>
      </w:r>
      <w:r w:rsidR="00F720D0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дминистрация </w:t>
      </w:r>
      <w:r w:rsidR="00F720D0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>Белебеевск</w:t>
      </w:r>
      <w:r w:rsidR="00F720D0">
        <w:rPr>
          <w:sz w:val="28"/>
          <w:szCs w:val="28"/>
        </w:rPr>
        <w:t>ий</w:t>
      </w:r>
      <w:r>
        <w:rPr>
          <w:sz w:val="28"/>
          <w:szCs w:val="28"/>
        </w:rPr>
        <w:t xml:space="preserve"> район Республики Башкортостан</w:t>
      </w:r>
      <w:r w:rsidR="00F720D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rStyle w:val="extended-textfull"/>
          <w:sz w:val="28"/>
          <w:szCs w:val="28"/>
        </w:rPr>
        <w:t xml:space="preserve">филиал ФГБОУ ВО «Самарский государственный технический университет» в г. Белебее </w:t>
      </w:r>
      <w:r>
        <w:rPr>
          <w:sz w:val="28"/>
          <w:szCs w:val="28"/>
        </w:rPr>
        <w:t>Республики Башкортостан</w:t>
      </w:r>
      <w:r w:rsidR="00F720D0">
        <w:rPr>
          <w:sz w:val="28"/>
          <w:szCs w:val="28"/>
        </w:rPr>
        <w:t xml:space="preserve">, отдел молодежи </w:t>
      </w:r>
      <w:r w:rsidR="00D56D86">
        <w:rPr>
          <w:sz w:val="28"/>
          <w:szCs w:val="28"/>
        </w:rPr>
        <w:t xml:space="preserve">МКУ </w:t>
      </w:r>
      <w:r w:rsidR="00F720D0">
        <w:rPr>
          <w:sz w:val="28"/>
          <w:szCs w:val="28"/>
        </w:rPr>
        <w:t>Управлени</w:t>
      </w:r>
      <w:r w:rsidR="00D56D86">
        <w:rPr>
          <w:sz w:val="28"/>
          <w:szCs w:val="28"/>
        </w:rPr>
        <w:t>е</w:t>
      </w:r>
      <w:r w:rsidR="00F720D0">
        <w:rPr>
          <w:sz w:val="28"/>
          <w:szCs w:val="28"/>
        </w:rPr>
        <w:t xml:space="preserve"> социального развития муниципального района </w:t>
      </w:r>
      <w:r>
        <w:rPr>
          <w:sz w:val="28"/>
          <w:szCs w:val="28"/>
        </w:rPr>
        <w:t>Белебеевск</w:t>
      </w:r>
      <w:r w:rsidR="00F720D0">
        <w:rPr>
          <w:sz w:val="28"/>
          <w:szCs w:val="28"/>
        </w:rPr>
        <w:t>ий</w:t>
      </w:r>
      <w:r>
        <w:rPr>
          <w:sz w:val="28"/>
          <w:szCs w:val="28"/>
        </w:rPr>
        <w:t xml:space="preserve"> район, </w:t>
      </w:r>
      <w:r>
        <w:rPr>
          <w:rStyle w:val="extended-textfull"/>
          <w:sz w:val="28"/>
          <w:szCs w:val="28"/>
        </w:rPr>
        <w:t>некоммерческо</w:t>
      </w:r>
      <w:r w:rsidR="00F720D0">
        <w:rPr>
          <w:rStyle w:val="extended-textfull"/>
          <w:sz w:val="28"/>
          <w:szCs w:val="28"/>
        </w:rPr>
        <w:t>е</w:t>
      </w:r>
      <w:r>
        <w:rPr>
          <w:rStyle w:val="extended-textfull"/>
          <w:sz w:val="28"/>
          <w:szCs w:val="28"/>
        </w:rPr>
        <w:t xml:space="preserve"> партнёрств</w:t>
      </w:r>
      <w:r w:rsidR="00F720D0">
        <w:rPr>
          <w:rStyle w:val="extended-textfull"/>
          <w:sz w:val="28"/>
          <w:szCs w:val="28"/>
        </w:rPr>
        <w:t>о</w:t>
      </w:r>
      <w:r>
        <w:rPr>
          <w:rStyle w:val="extended-textfull"/>
          <w:sz w:val="28"/>
          <w:szCs w:val="28"/>
        </w:rPr>
        <w:t xml:space="preserve"> «Союз </w:t>
      </w:r>
      <w:r>
        <w:rPr>
          <w:rStyle w:val="extended-textfull"/>
          <w:bCs/>
          <w:sz w:val="28"/>
          <w:szCs w:val="28"/>
        </w:rPr>
        <w:t>предпринимателей</w:t>
      </w:r>
      <w:r>
        <w:rPr>
          <w:rStyle w:val="extended-textfull"/>
          <w:sz w:val="28"/>
          <w:szCs w:val="28"/>
        </w:rPr>
        <w:t xml:space="preserve"> г. </w:t>
      </w:r>
      <w:r>
        <w:rPr>
          <w:rStyle w:val="extended-textfull"/>
          <w:bCs/>
          <w:sz w:val="28"/>
          <w:szCs w:val="28"/>
        </w:rPr>
        <w:t>Белебея</w:t>
      </w:r>
      <w:r>
        <w:rPr>
          <w:rStyle w:val="extended-textfull"/>
          <w:sz w:val="28"/>
          <w:szCs w:val="28"/>
        </w:rPr>
        <w:t xml:space="preserve"> и Белебеевского района», Белебеевско</w:t>
      </w:r>
      <w:r w:rsidR="00F720D0">
        <w:rPr>
          <w:rStyle w:val="extended-textfull"/>
          <w:sz w:val="28"/>
          <w:szCs w:val="28"/>
        </w:rPr>
        <w:t>е</w:t>
      </w:r>
      <w:r>
        <w:rPr>
          <w:rStyle w:val="extended-textfull"/>
          <w:sz w:val="28"/>
          <w:szCs w:val="28"/>
        </w:rPr>
        <w:t xml:space="preserve"> отделени</w:t>
      </w:r>
      <w:r w:rsidR="00F720D0">
        <w:rPr>
          <w:rStyle w:val="extended-textfull"/>
          <w:sz w:val="28"/>
          <w:szCs w:val="28"/>
        </w:rPr>
        <w:t>е</w:t>
      </w:r>
      <w:r>
        <w:rPr>
          <w:rStyle w:val="extended-textfull"/>
          <w:sz w:val="28"/>
          <w:szCs w:val="28"/>
        </w:rPr>
        <w:t xml:space="preserve"> Башкирского регионального отделения Общероссийской общественной организации малого и среднего предпринимательства «ОПОРА РОССИИ»,</w:t>
      </w:r>
      <w:r>
        <w:t xml:space="preserve"> </w:t>
      </w:r>
      <w:r w:rsidR="00F720D0">
        <w:rPr>
          <w:rStyle w:val="extended-textfull"/>
          <w:sz w:val="28"/>
          <w:szCs w:val="28"/>
        </w:rPr>
        <w:t xml:space="preserve">обособленное подразделение «Центр </w:t>
      </w:r>
      <w:r>
        <w:rPr>
          <w:rStyle w:val="extended-textfull"/>
          <w:sz w:val="28"/>
          <w:szCs w:val="28"/>
        </w:rPr>
        <w:t>«Мой Бизнес»</w:t>
      </w:r>
      <w:r w:rsidR="00F720D0">
        <w:rPr>
          <w:rStyle w:val="extended-textfull"/>
          <w:sz w:val="28"/>
          <w:szCs w:val="28"/>
        </w:rPr>
        <w:t>»</w:t>
      </w:r>
      <w:r>
        <w:rPr>
          <w:rStyle w:val="extended-textfull"/>
          <w:sz w:val="28"/>
          <w:szCs w:val="28"/>
        </w:rPr>
        <w:t xml:space="preserve"> г</w:t>
      </w:r>
      <w:r w:rsidR="00F720D0">
        <w:rPr>
          <w:rStyle w:val="extended-textfull"/>
          <w:sz w:val="28"/>
          <w:szCs w:val="28"/>
        </w:rPr>
        <w:t>.</w:t>
      </w:r>
      <w:r>
        <w:rPr>
          <w:rStyle w:val="extended-textfull"/>
          <w:sz w:val="28"/>
          <w:szCs w:val="28"/>
        </w:rPr>
        <w:t>Белебе</w:t>
      </w:r>
      <w:r w:rsidR="00F720D0">
        <w:rPr>
          <w:rStyle w:val="extended-textfull"/>
          <w:sz w:val="28"/>
          <w:szCs w:val="28"/>
        </w:rPr>
        <w:t>й</w:t>
      </w:r>
      <w:r>
        <w:rPr>
          <w:rStyle w:val="extended-textfull"/>
          <w:sz w:val="28"/>
          <w:szCs w:val="28"/>
        </w:rPr>
        <w:t xml:space="preserve">, </w:t>
      </w:r>
      <w:r w:rsidR="00D56D86">
        <w:rPr>
          <w:rStyle w:val="extended-textfull"/>
          <w:sz w:val="28"/>
          <w:szCs w:val="28"/>
        </w:rPr>
        <w:t>МКУ У</w:t>
      </w:r>
      <w:r w:rsidR="00F720D0">
        <w:rPr>
          <w:sz w:val="28"/>
          <w:szCs w:val="28"/>
        </w:rPr>
        <w:t>правление</w:t>
      </w:r>
      <w:r>
        <w:rPr>
          <w:sz w:val="28"/>
          <w:szCs w:val="28"/>
        </w:rPr>
        <w:t xml:space="preserve"> образования муниципального района Белебеевский район Республики Башкортостан,</w:t>
      </w:r>
      <w:r>
        <w:rPr>
          <w:rStyle w:val="extended-textfull"/>
          <w:sz w:val="28"/>
          <w:szCs w:val="28"/>
        </w:rPr>
        <w:t xml:space="preserve"> </w:t>
      </w:r>
      <w:r>
        <w:rPr>
          <w:sz w:val="28"/>
          <w:szCs w:val="28"/>
        </w:rPr>
        <w:t>газет</w:t>
      </w:r>
      <w:r w:rsidR="00F720D0">
        <w:rPr>
          <w:sz w:val="28"/>
          <w:szCs w:val="28"/>
        </w:rPr>
        <w:t>а</w:t>
      </w:r>
      <w:r>
        <w:rPr>
          <w:sz w:val="28"/>
          <w:szCs w:val="28"/>
        </w:rPr>
        <w:t xml:space="preserve"> «Белебеевские известия».</w:t>
      </w:r>
    </w:p>
    <w:p w:rsidR="0008662B" w:rsidRDefault="00C01F67">
      <w:pPr>
        <w:ind w:firstLine="709"/>
        <w:jc w:val="both"/>
      </w:pPr>
      <w:r>
        <w:rPr>
          <w:sz w:val="28"/>
          <w:szCs w:val="28"/>
        </w:rPr>
        <w:t>1.4. Целью конкурса является выявление и поддержка молодой, талантливой и активной части молодежи; интеграция творческого потенциала и производственных потребностей предприятий и организаций в условиях экономических международных санкций и импортозамещения. Формирование предпринимательских компетенций подрастающего поколения, создание условий для реализации молодежной предпринимательской инициативы.</w:t>
      </w:r>
    </w:p>
    <w:p w:rsidR="0008662B" w:rsidRDefault="00C01F67">
      <w:pPr>
        <w:ind w:firstLine="709"/>
        <w:jc w:val="both"/>
      </w:pPr>
      <w:r>
        <w:rPr>
          <w:sz w:val="28"/>
          <w:szCs w:val="28"/>
        </w:rPr>
        <w:t>1.5. Основными задачами конкурса являются:</w:t>
      </w:r>
    </w:p>
    <w:p w:rsidR="0008662B" w:rsidRDefault="00C01F67">
      <w:pPr>
        <w:numPr>
          <w:ilvl w:val="0"/>
          <w:numId w:val="3"/>
        </w:numPr>
        <w:tabs>
          <w:tab w:val="clear" w:pos="720"/>
          <w:tab w:val="left" w:pos="993"/>
          <w:tab w:val="left" w:pos="21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вовлечение молодежи в предпринимательскую деятельность, стимулирование интереса к новаторству и творческим решениям;</w:t>
      </w:r>
    </w:p>
    <w:p w:rsidR="0008662B" w:rsidRDefault="00C01F67">
      <w:pPr>
        <w:numPr>
          <w:ilvl w:val="0"/>
          <w:numId w:val="3"/>
        </w:numPr>
        <w:tabs>
          <w:tab w:val="clear" w:pos="720"/>
          <w:tab w:val="left" w:pos="993"/>
          <w:tab w:val="left" w:pos="21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аналитических и проектных компетенций у обучающихся;</w:t>
      </w:r>
    </w:p>
    <w:p w:rsidR="0008662B" w:rsidRDefault="00C01F67">
      <w:pPr>
        <w:numPr>
          <w:ilvl w:val="0"/>
          <w:numId w:val="3"/>
        </w:numPr>
        <w:tabs>
          <w:tab w:val="clear" w:pos="720"/>
          <w:tab w:val="left" w:pos="993"/>
          <w:tab w:val="left" w:pos="21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уровня знаний обучающихся в области бизнес-планирования;</w:t>
      </w:r>
    </w:p>
    <w:p w:rsidR="0008662B" w:rsidRDefault="00C01F67">
      <w:pPr>
        <w:numPr>
          <w:ilvl w:val="0"/>
          <w:numId w:val="3"/>
        </w:numPr>
        <w:tabs>
          <w:tab w:val="clear" w:pos="720"/>
          <w:tab w:val="left" w:pos="993"/>
          <w:tab w:val="left" w:pos="21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поддержка молодежных инициатив по разработке и реализации бизнес-идей, перспективных в исполнении; </w:t>
      </w:r>
    </w:p>
    <w:p w:rsidR="0008662B" w:rsidRDefault="00C01F67">
      <w:pPr>
        <w:numPr>
          <w:ilvl w:val="0"/>
          <w:numId w:val="3"/>
        </w:numPr>
        <w:tabs>
          <w:tab w:val="clear" w:pos="720"/>
          <w:tab w:val="left" w:pos="993"/>
          <w:tab w:val="left" w:pos="21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популяризация молодежного предпринимательства;</w:t>
      </w:r>
    </w:p>
    <w:p w:rsidR="0008662B" w:rsidRDefault="00C01F67">
      <w:pPr>
        <w:numPr>
          <w:ilvl w:val="0"/>
          <w:numId w:val="3"/>
        </w:numPr>
        <w:tabs>
          <w:tab w:val="clear" w:pos="720"/>
          <w:tab w:val="left" w:pos="993"/>
          <w:tab w:val="left" w:pos="21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поддержка и развитие молодежного предпринимательства в городе;</w:t>
      </w:r>
    </w:p>
    <w:p w:rsidR="0008662B" w:rsidRDefault="00C01F67">
      <w:pPr>
        <w:numPr>
          <w:ilvl w:val="0"/>
          <w:numId w:val="3"/>
        </w:numPr>
        <w:tabs>
          <w:tab w:val="clear" w:pos="720"/>
          <w:tab w:val="left" w:pos="993"/>
          <w:tab w:val="left" w:pos="2127"/>
        </w:tabs>
        <w:ind w:left="0" w:firstLine="709"/>
        <w:jc w:val="both"/>
      </w:pPr>
      <w:r>
        <w:rPr>
          <w:sz w:val="28"/>
          <w:szCs w:val="28"/>
        </w:rPr>
        <w:t xml:space="preserve">вовлечение молодежи в процесс самореализации и занятости посредством осуществления самостоятельной предпринимательской деятельности; </w:t>
      </w:r>
    </w:p>
    <w:p w:rsidR="0008662B" w:rsidRDefault="00C01F67">
      <w:pPr>
        <w:numPr>
          <w:ilvl w:val="0"/>
          <w:numId w:val="3"/>
        </w:numPr>
        <w:tabs>
          <w:tab w:val="clear" w:pos="720"/>
          <w:tab w:val="left" w:pos="993"/>
          <w:tab w:val="left" w:pos="21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благоприятного общественного мнения о предпринимательской деятельности, привлечение внимания представителей </w:t>
      </w:r>
      <w:r>
        <w:rPr>
          <w:sz w:val="28"/>
          <w:szCs w:val="28"/>
        </w:rPr>
        <w:lastRenderedPageBreak/>
        <w:t xml:space="preserve">крупного и среднего бизнеса, потенциальных инвесторов, широкой общественности к возможностям и проблемам малого бизнеса. </w:t>
      </w:r>
    </w:p>
    <w:p w:rsidR="0008662B" w:rsidRDefault="0008662B">
      <w:pPr>
        <w:tabs>
          <w:tab w:val="left" w:pos="993"/>
          <w:tab w:val="left" w:pos="2127"/>
        </w:tabs>
        <w:ind w:left="709"/>
        <w:jc w:val="both"/>
        <w:rPr>
          <w:sz w:val="28"/>
          <w:szCs w:val="28"/>
        </w:rPr>
      </w:pPr>
    </w:p>
    <w:p w:rsidR="0008662B" w:rsidRDefault="00C01F67">
      <w:pPr>
        <w:jc w:val="center"/>
      </w:pPr>
      <w:r>
        <w:rPr>
          <w:b/>
          <w:sz w:val="28"/>
          <w:szCs w:val="28"/>
        </w:rPr>
        <w:t>2. Права и обязанности организаторов конкурса</w:t>
      </w:r>
    </w:p>
    <w:p w:rsidR="0008662B" w:rsidRDefault="0008662B">
      <w:pPr>
        <w:ind w:firstLine="709"/>
        <w:jc w:val="both"/>
        <w:rPr>
          <w:b/>
          <w:sz w:val="28"/>
          <w:szCs w:val="28"/>
        </w:rPr>
      </w:pPr>
    </w:p>
    <w:p w:rsidR="0008662B" w:rsidRDefault="00C01F67">
      <w:pPr>
        <w:ind w:firstLine="709"/>
        <w:jc w:val="both"/>
      </w:pPr>
      <w:r>
        <w:rPr>
          <w:sz w:val="28"/>
          <w:szCs w:val="28"/>
        </w:rPr>
        <w:t>2.1. В обязанности организаторов конкурса входит:</w:t>
      </w:r>
    </w:p>
    <w:p w:rsidR="0008662B" w:rsidRDefault="00C01F67">
      <w:pPr>
        <w:numPr>
          <w:ilvl w:val="0"/>
          <w:numId w:val="4"/>
        </w:numPr>
        <w:tabs>
          <w:tab w:val="clear" w:pos="708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Оргкомитета из предпринимателей, представителей муниципальной власти и представителей общественных советов;</w:t>
      </w:r>
    </w:p>
    <w:p w:rsidR="0008662B" w:rsidRDefault="00C01F67">
      <w:pPr>
        <w:numPr>
          <w:ilvl w:val="0"/>
          <w:numId w:val="4"/>
        </w:numPr>
        <w:tabs>
          <w:tab w:val="clear" w:pos="708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информационного сообщения о предстоящем конкурсе для потенциальных участников в СМИ; </w:t>
      </w:r>
    </w:p>
    <w:p w:rsidR="0008662B" w:rsidRDefault="00C01F67">
      <w:pPr>
        <w:numPr>
          <w:ilvl w:val="0"/>
          <w:numId w:val="4"/>
        </w:numPr>
        <w:tabs>
          <w:tab w:val="clear" w:pos="708"/>
          <w:tab w:val="left" w:pos="993"/>
        </w:tabs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>прием и регистрация заявок на участие в конкурсе;</w:t>
      </w:r>
    </w:p>
    <w:p w:rsidR="0008662B" w:rsidRDefault="00C01F67">
      <w:pPr>
        <w:numPr>
          <w:ilvl w:val="0"/>
          <w:numId w:val="4"/>
        </w:numPr>
        <w:tabs>
          <w:tab w:val="clear" w:pos="708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решения о допуске заявителей к участию в конкурсе либо об отказе в допуске заявителей к участию в конкурсе;</w:t>
      </w:r>
    </w:p>
    <w:p w:rsidR="0008662B" w:rsidRDefault="00C01F67">
      <w:pPr>
        <w:numPr>
          <w:ilvl w:val="0"/>
          <w:numId w:val="4"/>
        </w:numPr>
        <w:tabs>
          <w:tab w:val="clear" w:pos="708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консультирование по вопросам, связанным с оформлением документов для участия в конкурсе;</w:t>
      </w:r>
    </w:p>
    <w:p w:rsidR="0008662B" w:rsidRDefault="00C01F67">
      <w:pPr>
        <w:numPr>
          <w:ilvl w:val="0"/>
          <w:numId w:val="4"/>
        </w:numPr>
        <w:tabs>
          <w:tab w:val="clear" w:pos="708"/>
          <w:tab w:val="left" w:pos="993"/>
        </w:tabs>
        <w:ind w:left="0" w:firstLine="709"/>
        <w:jc w:val="both"/>
      </w:pPr>
      <w:r>
        <w:rPr>
          <w:sz w:val="28"/>
          <w:szCs w:val="28"/>
        </w:rPr>
        <w:t>передача документов в Оргкомитет для рассмотрения документов конкурсной комиссией;</w:t>
      </w:r>
    </w:p>
    <w:p w:rsidR="0008662B" w:rsidRDefault="00C01F67">
      <w:pPr>
        <w:numPr>
          <w:ilvl w:val="0"/>
          <w:numId w:val="4"/>
        </w:numPr>
        <w:tabs>
          <w:tab w:val="clear" w:pos="708"/>
          <w:tab w:val="left" w:pos="993"/>
        </w:tabs>
        <w:ind w:left="0" w:firstLine="709"/>
        <w:jc w:val="both"/>
      </w:pPr>
      <w:r>
        <w:rPr>
          <w:sz w:val="28"/>
          <w:szCs w:val="28"/>
        </w:rPr>
        <w:t>подготовка информационного сообщения о результатах конкурса для размещения в СМИ;</w:t>
      </w:r>
    </w:p>
    <w:p w:rsidR="0008662B" w:rsidRDefault="00C01F67">
      <w:pPr>
        <w:numPr>
          <w:ilvl w:val="0"/>
          <w:numId w:val="4"/>
        </w:numPr>
        <w:tabs>
          <w:tab w:val="clear" w:pos="708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торжественного награждения победителей конкурса дипломами. </w:t>
      </w:r>
    </w:p>
    <w:p w:rsidR="0008662B" w:rsidRDefault="00C01F67">
      <w:pPr>
        <w:tabs>
          <w:tab w:val="left" w:pos="993"/>
        </w:tabs>
        <w:ind w:firstLine="709"/>
        <w:jc w:val="both"/>
      </w:pPr>
      <w:r>
        <w:rPr>
          <w:sz w:val="28"/>
          <w:szCs w:val="28"/>
        </w:rPr>
        <w:t xml:space="preserve">Решение о допуске заявителей к участию в конкурсе и решение об отказе в допуске заявителей к участию в конкурсе оформляются приказом организатора конкурса, в котором указываются заявители, допущенные к участию в конкурсе (далее – участники конкурса) и заявители, которым отказано в допуске к участию в конкурсе. Приказ размещается организатором конкурса на сайте. </w:t>
      </w:r>
    </w:p>
    <w:p w:rsidR="0008662B" w:rsidRDefault="00C01F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об отказе в допуске заявителя к участию в конкурсе принимается организатором конкурса в случае несоответствия заявителя условиям, указанным в подпункте 2.2.4 пункта 2.2 настоящего Положения.</w:t>
      </w:r>
    </w:p>
    <w:p w:rsidR="0008662B" w:rsidRDefault="00C01F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Заявитель, в отношении которого принято решение об отказе в допуске к участию в конкурсе, вправе направить письменный запрос организатору конкурса о разъяснении причин принятия решения об отказе в допуске.</w:t>
      </w:r>
    </w:p>
    <w:p w:rsidR="0008662B" w:rsidRDefault="00C01F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В обязанности Оргкомитета входит</w:t>
      </w:r>
      <w:r>
        <w:rPr>
          <w:sz w:val="28"/>
          <w:szCs w:val="28"/>
          <w:lang w:val="en-US"/>
        </w:rPr>
        <w:t>:</w:t>
      </w:r>
    </w:p>
    <w:p w:rsidR="0008662B" w:rsidRDefault="00C01F67">
      <w:pPr>
        <w:numPr>
          <w:ilvl w:val="0"/>
          <w:numId w:val="4"/>
        </w:numPr>
        <w:tabs>
          <w:tab w:val="clear" w:pos="708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утверждение состава конкурсной комиссии;</w:t>
      </w:r>
    </w:p>
    <w:p w:rsidR="0008662B" w:rsidRDefault="00C01F67">
      <w:pPr>
        <w:numPr>
          <w:ilvl w:val="0"/>
          <w:numId w:val="4"/>
        </w:numPr>
        <w:tabs>
          <w:tab w:val="clear" w:pos="708"/>
          <w:tab w:val="left" w:pos="993"/>
        </w:tabs>
        <w:ind w:left="0" w:firstLine="709"/>
        <w:jc w:val="both"/>
      </w:pPr>
      <w:r>
        <w:rPr>
          <w:sz w:val="28"/>
          <w:szCs w:val="28"/>
        </w:rPr>
        <w:t>оповещение членов конкурсной комиссии о дате, времени и месте проведения заседаний;</w:t>
      </w:r>
    </w:p>
    <w:p w:rsidR="0008662B" w:rsidRDefault="00C01F67">
      <w:pPr>
        <w:numPr>
          <w:ilvl w:val="0"/>
          <w:numId w:val="4"/>
        </w:numPr>
        <w:tabs>
          <w:tab w:val="clear" w:pos="708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утверждение календарного плана проведения конкурса;</w:t>
      </w:r>
    </w:p>
    <w:p w:rsidR="0008662B" w:rsidRDefault="00C01F67">
      <w:pPr>
        <w:numPr>
          <w:ilvl w:val="0"/>
          <w:numId w:val="4"/>
        </w:numPr>
        <w:tabs>
          <w:tab w:val="clear" w:pos="708"/>
          <w:tab w:val="left" w:pos="993"/>
        </w:tabs>
        <w:ind w:left="0" w:firstLine="709"/>
        <w:jc w:val="both"/>
      </w:pPr>
      <w:r>
        <w:rPr>
          <w:sz w:val="28"/>
          <w:szCs w:val="28"/>
        </w:rPr>
        <w:t>определение наставника бизнес-проекта для каждой команды;</w:t>
      </w:r>
    </w:p>
    <w:p w:rsidR="0008662B" w:rsidRDefault="00C01F67">
      <w:pPr>
        <w:numPr>
          <w:ilvl w:val="0"/>
          <w:numId w:val="4"/>
        </w:numPr>
        <w:tabs>
          <w:tab w:val="clear" w:pos="708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утверждение программы семинаров-тренингов;</w:t>
      </w:r>
    </w:p>
    <w:p w:rsidR="0008662B" w:rsidRDefault="00C01F67">
      <w:pPr>
        <w:numPr>
          <w:ilvl w:val="0"/>
          <w:numId w:val="4"/>
        </w:numPr>
        <w:tabs>
          <w:tab w:val="clear" w:pos="708"/>
          <w:tab w:val="left" w:pos="993"/>
        </w:tabs>
        <w:ind w:left="0" w:firstLine="709"/>
        <w:jc w:val="both"/>
      </w:pPr>
      <w:r>
        <w:rPr>
          <w:sz w:val="28"/>
          <w:szCs w:val="28"/>
        </w:rPr>
        <w:t>подведение итогов конкурса, награждение.</w:t>
      </w:r>
    </w:p>
    <w:p w:rsidR="0008662B" w:rsidRDefault="00C01F67">
      <w:pPr>
        <w:jc w:val="center"/>
      </w:pPr>
      <w:r>
        <w:rPr>
          <w:b/>
          <w:sz w:val="28"/>
          <w:szCs w:val="28"/>
        </w:rPr>
        <w:t>3. Участники конкурса</w:t>
      </w:r>
    </w:p>
    <w:p w:rsidR="0008662B" w:rsidRDefault="0008662B">
      <w:pPr>
        <w:ind w:firstLine="709"/>
        <w:rPr>
          <w:b/>
          <w:sz w:val="28"/>
          <w:szCs w:val="28"/>
        </w:rPr>
      </w:pPr>
    </w:p>
    <w:p w:rsidR="0008662B" w:rsidRDefault="00C01F67">
      <w:pPr>
        <w:ind w:firstLine="709"/>
        <w:jc w:val="both"/>
      </w:pPr>
      <w:r>
        <w:rPr>
          <w:sz w:val="28"/>
          <w:szCs w:val="28"/>
        </w:rPr>
        <w:t xml:space="preserve">3.1. К участию в конкурсе допускаются команды из 6 человек, в составе обучающихся 10-11 классов школ, студентов Ссузов и Вузов Белебеевского района, представляющих свои учебные заведения. </w:t>
      </w:r>
    </w:p>
    <w:p w:rsidR="0008662B" w:rsidRDefault="00C01F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3.2. Одно учебное заведение формирует не более одной команды.</w:t>
      </w:r>
    </w:p>
    <w:p w:rsidR="0008662B" w:rsidRDefault="00C01F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Одна команда может представлять не более одного проекта.</w:t>
      </w:r>
    </w:p>
    <w:p w:rsidR="0008662B" w:rsidRDefault="0008662B">
      <w:pPr>
        <w:ind w:firstLine="709"/>
        <w:jc w:val="both"/>
        <w:rPr>
          <w:sz w:val="28"/>
          <w:szCs w:val="28"/>
        </w:rPr>
      </w:pPr>
    </w:p>
    <w:p w:rsidR="0008662B" w:rsidRDefault="00C01F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Права и обязанности конкурсной комиссии</w:t>
      </w:r>
    </w:p>
    <w:p w:rsidR="0008662B" w:rsidRDefault="0008662B">
      <w:pPr>
        <w:ind w:firstLine="709"/>
        <w:rPr>
          <w:b/>
          <w:sz w:val="28"/>
          <w:szCs w:val="28"/>
        </w:rPr>
      </w:pPr>
    </w:p>
    <w:p w:rsidR="0008662B" w:rsidRDefault="00C01F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Конкурсная комиссия (далее - комиссия) действует на основании настоящего Положения.</w:t>
      </w:r>
    </w:p>
    <w:p w:rsidR="0008662B" w:rsidRDefault="00C01F67">
      <w:pPr>
        <w:ind w:firstLine="709"/>
        <w:jc w:val="both"/>
      </w:pPr>
      <w:r>
        <w:rPr>
          <w:sz w:val="28"/>
          <w:szCs w:val="28"/>
        </w:rPr>
        <w:t xml:space="preserve">4.2. В обязанности комиссии входит: </w:t>
      </w:r>
    </w:p>
    <w:p w:rsidR="0008662B" w:rsidRDefault="00C01F67">
      <w:pPr>
        <w:numPr>
          <w:ilvl w:val="0"/>
          <w:numId w:val="2"/>
        </w:numPr>
        <w:tabs>
          <w:tab w:val="clear" w:pos="72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регламента работы;</w:t>
      </w:r>
    </w:p>
    <w:p w:rsidR="0008662B" w:rsidRDefault="00C01F67">
      <w:pPr>
        <w:numPr>
          <w:ilvl w:val="0"/>
          <w:numId w:val="2"/>
        </w:numPr>
        <w:tabs>
          <w:tab w:val="clear" w:pos="720"/>
          <w:tab w:val="left" w:pos="993"/>
        </w:tabs>
        <w:ind w:left="0" w:firstLine="709"/>
        <w:jc w:val="both"/>
      </w:pPr>
      <w:r>
        <w:rPr>
          <w:sz w:val="28"/>
          <w:szCs w:val="28"/>
        </w:rPr>
        <w:t>проверка наличия документов, представленных в комплекте с заявкой на участие в конкурсе;</w:t>
      </w:r>
    </w:p>
    <w:p w:rsidR="0008662B" w:rsidRDefault="00C01F67">
      <w:pPr>
        <w:numPr>
          <w:ilvl w:val="0"/>
          <w:numId w:val="2"/>
        </w:numPr>
        <w:tabs>
          <w:tab w:val="clear" w:pos="72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и анализ представленных документов, указанных в пункте 8.1 настоящего Положения;</w:t>
      </w:r>
    </w:p>
    <w:p w:rsidR="0008662B" w:rsidRDefault="00C01F67">
      <w:pPr>
        <w:numPr>
          <w:ilvl w:val="0"/>
          <w:numId w:val="2"/>
        </w:numPr>
        <w:tabs>
          <w:tab w:val="clear" w:pos="720"/>
          <w:tab w:val="left" w:pos="993"/>
        </w:tabs>
        <w:ind w:left="0" w:firstLine="709"/>
        <w:jc w:val="both"/>
      </w:pPr>
      <w:r>
        <w:rPr>
          <w:sz w:val="28"/>
          <w:szCs w:val="28"/>
        </w:rPr>
        <w:t>ведение оценочного листа и протокола конкурса (Приложение 5,6).</w:t>
      </w:r>
    </w:p>
    <w:p w:rsidR="0008662B" w:rsidRDefault="00C01F67">
      <w:pPr>
        <w:ind w:firstLine="709"/>
        <w:jc w:val="both"/>
      </w:pPr>
      <w:r>
        <w:rPr>
          <w:sz w:val="28"/>
          <w:szCs w:val="28"/>
        </w:rPr>
        <w:t>4.3. Комиссия принимает решение по каждой номинации открытым голосованием простым большинством голосов. При голосовании каждый член комиссии имеет один голос. В случае равенства голосов голос председателя конкурсной комиссии является решающим.</w:t>
      </w:r>
    </w:p>
    <w:p w:rsidR="0008662B" w:rsidRDefault="00C01F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Решение комиссии о подведении итогов считается правомочным, если в заседании принимает участие 2/3 членов. </w:t>
      </w:r>
    </w:p>
    <w:p w:rsidR="0008662B" w:rsidRDefault="0008662B">
      <w:pPr>
        <w:ind w:firstLine="709"/>
        <w:jc w:val="both"/>
        <w:rPr>
          <w:sz w:val="28"/>
          <w:szCs w:val="28"/>
        </w:rPr>
      </w:pPr>
    </w:p>
    <w:p w:rsidR="0008662B" w:rsidRDefault="00C01F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Наставник бизнес-проекта</w:t>
      </w:r>
    </w:p>
    <w:p w:rsidR="0008662B" w:rsidRDefault="0008662B">
      <w:pPr>
        <w:ind w:firstLine="709"/>
        <w:jc w:val="both"/>
        <w:rPr>
          <w:b/>
          <w:sz w:val="28"/>
          <w:szCs w:val="28"/>
        </w:rPr>
      </w:pPr>
    </w:p>
    <w:p w:rsidR="0008662B" w:rsidRDefault="00C01F67">
      <w:pPr>
        <w:ind w:firstLine="7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Наставник бизнес-проекта оказывает методическую, организационную и маркетинговую помощь в формате прямого консультирования, по вопросам, связанным с реализацией бизнес-проекта на стадиях начала и ведения бизнес-процессов, предусмотренных бизнес-проектом, в вопросах администрирования, выбора оптимального режима налогообложения, подбора финансовых продуктов, инвестиций и иных источников финансирования и развития проекта, обучающих программ, рынка сбыта производимой продукции и (или) услуг, маркетинговой стратегии продвижения проекта на рынке, рекомендаций по рекламной и медийной поддержке. </w:t>
      </w:r>
    </w:p>
    <w:p w:rsidR="0008662B" w:rsidRDefault="0008662B">
      <w:pPr>
        <w:ind w:firstLine="709"/>
        <w:jc w:val="both"/>
        <w:rPr>
          <w:sz w:val="28"/>
          <w:szCs w:val="28"/>
        </w:rPr>
      </w:pPr>
    </w:p>
    <w:p w:rsidR="0008662B" w:rsidRDefault="00C01F67">
      <w:pPr>
        <w:jc w:val="center"/>
      </w:pPr>
      <w:r>
        <w:rPr>
          <w:b/>
          <w:sz w:val="28"/>
          <w:szCs w:val="28"/>
        </w:rPr>
        <w:t>6. Порядок проведения Конкурса</w:t>
      </w:r>
    </w:p>
    <w:p w:rsidR="0008662B" w:rsidRDefault="0008662B">
      <w:pPr>
        <w:ind w:firstLine="709"/>
        <w:jc w:val="center"/>
        <w:rPr>
          <w:b/>
          <w:sz w:val="28"/>
          <w:szCs w:val="28"/>
        </w:rPr>
      </w:pPr>
    </w:p>
    <w:p w:rsidR="0008662B" w:rsidRDefault="00C01F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 Конкурс проводится поэтапно</w:t>
      </w:r>
      <w:r w:rsidRPr="00C01F67">
        <w:rPr>
          <w:sz w:val="28"/>
          <w:szCs w:val="28"/>
        </w:rPr>
        <w:t>:</w:t>
      </w:r>
    </w:p>
    <w:p w:rsidR="0008662B" w:rsidRDefault="00C01F67">
      <w:pPr>
        <w:numPr>
          <w:ilvl w:val="0"/>
          <w:numId w:val="5"/>
        </w:numPr>
        <w:tabs>
          <w:tab w:val="left" w:pos="1276"/>
          <w:tab w:val="left" w:pos="1985"/>
        </w:tabs>
        <w:ind w:left="0" w:firstLine="709"/>
        <w:jc w:val="both"/>
      </w:pPr>
      <w:r>
        <w:rPr>
          <w:sz w:val="28"/>
          <w:szCs w:val="28"/>
        </w:rPr>
        <w:t xml:space="preserve">I этап – Отборочный: </w:t>
      </w:r>
    </w:p>
    <w:p w:rsidR="0008662B" w:rsidRDefault="00065590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Отборочный этап проходит с «11» сентября 2023</w:t>
      </w:r>
      <w:r w:rsidR="00C01F67">
        <w:rPr>
          <w:sz w:val="28"/>
          <w:szCs w:val="28"/>
        </w:rPr>
        <w:t>г. в соответствии с Приложением 1 к данному Положению. В рамках данного этапа осуществляется информирование потенциальных участников о порядке проведения и условиях участия в конкурсе, а также прием заявок на участие в конкурсе</w:t>
      </w:r>
    </w:p>
    <w:p w:rsidR="0008662B" w:rsidRDefault="00C01F67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</w:t>
      </w:r>
      <w:r w:rsidR="00065590">
        <w:rPr>
          <w:sz w:val="28"/>
          <w:szCs w:val="28"/>
        </w:rPr>
        <w:t>вки на участие принимаются с «11» сентября 2023г. до «25» сентября 2023</w:t>
      </w:r>
      <w:r>
        <w:rPr>
          <w:sz w:val="28"/>
          <w:szCs w:val="28"/>
        </w:rPr>
        <w:t xml:space="preserve">г. в электронном виде на почту </w:t>
      </w:r>
      <w:hyperlink r:id="rId8" w:tooltip="mailto:bf@samgtu.ru" w:history="1">
        <w:r>
          <w:rPr>
            <w:rStyle w:val="af4"/>
            <w:sz w:val="28"/>
            <w:szCs w:val="28"/>
            <w:lang w:val="en-US"/>
          </w:rPr>
          <w:t>bf</w:t>
        </w:r>
        <w:r>
          <w:rPr>
            <w:rStyle w:val="af4"/>
            <w:sz w:val="28"/>
            <w:szCs w:val="28"/>
          </w:rPr>
          <w:t>@</w:t>
        </w:r>
        <w:r>
          <w:rPr>
            <w:rStyle w:val="af4"/>
            <w:sz w:val="28"/>
            <w:szCs w:val="28"/>
            <w:lang w:val="en-US"/>
          </w:rPr>
          <w:t>samgtu</w:t>
        </w:r>
        <w:r>
          <w:rPr>
            <w:rStyle w:val="af4"/>
            <w:sz w:val="28"/>
            <w:szCs w:val="28"/>
          </w:rPr>
          <w:t>.</w:t>
        </w:r>
        <w:r>
          <w:rPr>
            <w:rStyle w:val="af4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, а также по почте: 452001, г. Белебей, ул. Советская, 11 (контактные телефоны: 89053543111</w:t>
      </w:r>
      <w:r w:rsidR="00065590">
        <w:rPr>
          <w:sz w:val="28"/>
          <w:szCs w:val="28"/>
        </w:rPr>
        <w:t>, 89279559489</w:t>
      </w:r>
      <w:r>
        <w:rPr>
          <w:sz w:val="28"/>
          <w:szCs w:val="28"/>
        </w:rPr>
        <w:t>).</w:t>
      </w:r>
    </w:p>
    <w:p w:rsidR="0008662B" w:rsidRDefault="00C01F67">
      <w:pPr>
        <w:tabs>
          <w:tab w:val="left" w:pos="1276"/>
          <w:tab w:val="left" w:pos="1985"/>
        </w:tabs>
        <w:ind w:firstLine="709"/>
        <w:jc w:val="both"/>
      </w:pPr>
      <w:r>
        <w:rPr>
          <w:sz w:val="28"/>
          <w:szCs w:val="28"/>
        </w:rPr>
        <w:lastRenderedPageBreak/>
        <w:t>Порядок приема документов в электронном виде должен отвечать требованиям, установленным действующим законодательством о защите персональных данных и настоящему Положению.</w:t>
      </w:r>
    </w:p>
    <w:p w:rsidR="0008662B" w:rsidRDefault="00C01F67">
      <w:pPr>
        <w:numPr>
          <w:ilvl w:val="0"/>
          <w:numId w:val="5"/>
        </w:numPr>
        <w:tabs>
          <w:tab w:val="left" w:pos="1276"/>
          <w:tab w:val="left" w:pos="1985"/>
        </w:tabs>
        <w:ind w:left="0" w:firstLine="709"/>
        <w:jc w:val="both"/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этап – Обучающий: </w:t>
      </w:r>
    </w:p>
    <w:p w:rsidR="0008662B" w:rsidRDefault="00065590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Обучающий этап проходит с «25</w:t>
      </w:r>
      <w:r w:rsidR="00C01F67">
        <w:rPr>
          <w:sz w:val="28"/>
          <w:szCs w:val="28"/>
        </w:rPr>
        <w:t>» сент</w:t>
      </w:r>
      <w:r>
        <w:rPr>
          <w:sz w:val="28"/>
          <w:szCs w:val="28"/>
        </w:rPr>
        <w:t>ября 202</w:t>
      </w:r>
      <w:r w:rsidR="00022A6F">
        <w:rPr>
          <w:sz w:val="28"/>
          <w:szCs w:val="28"/>
        </w:rPr>
        <w:t>3</w:t>
      </w:r>
      <w:r>
        <w:rPr>
          <w:sz w:val="28"/>
          <w:szCs w:val="28"/>
        </w:rPr>
        <w:t>г. до «25» октября 2023</w:t>
      </w:r>
      <w:r w:rsidR="00C01F67">
        <w:rPr>
          <w:sz w:val="28"/>
          <w:szCs w:val="28"/>
        </w:rPr>
        <w:t>г. в соответствии с Приложением 2 к данному Положению. Это этап семинаров-тренингов, которые проходят на базе вузов и колледжей для обучения основам предпринимательской деятельности по программе «Азбука предпринимательства». Обучающий этап проводится в очной или дистанционной форме, в том числе в режиме систем видеоконференцсвязи. Для каждой команды выбирается наставник из числа успешных бизнесменов города. В рамках обучения предусмотрены экскурсии на предприятия города.</w:t>
      </w:r>
    </w:p>
    <w:p w:rsidR="0008662B" w:rsidRDefault="00C01F67">
      <w:pPr>
        <w:numPr>
          <w:ilvl w:val="0"/>
          <w:numId w:val="5"/>
        </w:numPr>
        <w:tabs>
          <w:tab w:val="left" w:pos="1276"/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этап – Творческий:</w:t>
      </w:r>
    </w:p>
    <w:p w:rsidR="0008662B" w:rsidRDefault="00C01F67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Творческий э</w:t>
      </w:r>
      <w:r w:rsidR="00065590">
        <w:rPr>
          <w:sz w:val="28"/>
          <w:szCs w:val="28"/>
        </w:rPr>
        <w:t>тап проходит с «26» октября 2023г. до «07» ноября 2023</w:t>
      </w:r>
      <w:r>
        <w:rPr>
          <w:sz w:val="28"/>
          <w:szCs w:val="28"/>
        </w:rPr>
        <w:t>г. На данном этапе каждая из команд разрабатывает и оформляет свой бизнес-проект в соответствии с методическими рекомендациями, приведенными в Приложении 3 к данному Положению. Место сбора команды обеспечивает направляющая организация.</w:t>
      </w:r>
    </w:p>
    <w:p w:rsidR="0008662B" w:rsidRDefault="00C01F67">
      <w:pPr>
        <w:numPr>
          <w:ilvl w:val="0"/>
          <w:numId w:val="5"/>
        </w:numPr>
        <w:tabs>
          <w:tab w:val="left" w:pos="1276"/>
          <w:tab w:val="left" w:pos="198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этап – Защита проектов: </w:t>
      </w:r>
    </w:p>
    <w:p w:rsidR="0008662B" w:rsidRDefault="00C01F67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065590">
        <w:rPr>
          <w:sz w:val="28"/>
          <w:szCs w:val="28"/>
        </w:rPr>
        <w:t>тап защиты проектов проходит «08</w:t>
      </w:r>
      <w:r>
        <w:rPr>
          <w:sz w:val="28"/>
          <w:szCs w:val="28"/>
        </w:rPr>
        <w:t>» ноября 202</w:t>
      </w:r>
      <w:r w:rsidR="00022A6F">
        <w:rPr>
          <w:sz w:val="28"/>
          <w:szCs w:val="28"/>
        </w:rPr>
        <w:t>3</w:t>
      </w:r>
      <w:r>
        <w:rPr>
          <w:sz w:val="28"/>
          <w:szCs w:val="28"/>
        </w:rPr>
        <w:t>г. в актовом зале филиала СамГТУ в г. Белебее, расположенному по адресу: г. Белебей, ул. Советская д.11 ауд. 14, 2 этаж.</w:t>
      </w:r>
    </w:p>
    <w:p w:rsidR="0008662B" w:rsidRDefault="00C01F67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Защита проектов представляет публичное выступление команды в виде 10-ти минутного доклада с использованием мультимедийных презентаций, визуальных,</w:t>
      </w:r>
      <w:r>
        <w:rPr>
          <w:color w:val="000000"/>
          <w:sz w:val="28"/>
          <w:szCs w:val="28"/>
        </w:rPr>
        <w:t xml:space="preserve"> графических материалов</w:t>
      </w:r>
      <w:r>
        <w:rPr>
          <w:sz w:val="28"/>
          <w:szCs w:val="28"/>
        </w:rPr>
        <w:t xml:space="preserve"> и ответов на вопросы членов конкурсной комиссии. Определение победителей.</w:t>
      </w:r>
    </w:p>
    <w:p w:rsidR="0008662B" w:rsidRDefault="00C01F67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Победители Конкурса объявляются в тот же день конкурсной комиссией и в торжественной обстановке проводится награждение участников и лауреатов конкурса. Результаты конкурса публикуются на официальном сайте организаторов.</w:t>
      </w:r>
    </w:p>
    <w:p w:rsidR="0008662B" w:rsidRDefault="0008662B">
      <w:pPr>
        <w:ind w:firstLine="709"/>
        <w:jc w:val="center"/>
        <w:rPr>
          <w:b/>
          <w:sz w:val="28"/>
          <w:szCs w:val="28"/>
        </w:rPr>
      </w:pPr>
    </w:p>
    <w:p w:rsidR="0008662B" w:rsidRDefault="00C01F67">
      <w:pPr>
        <w:jc w:val="center"/>
      </w:pPr>
      <w:r>
        <w:rPr>
          <w:b/>
          <w:sz w:val="28"/>
          <w:szCs w:val="28"/>
        </w:rPr>
        <w:t>7. Номинации и критерии конкурсного отбора</w:t>
      </w:r>
    </w:p>
    <w:p w:rsidR="0008662B" w:rsidRDefault="0008662B">
      <w:pPr>
        <w:ind w:firstLine="709"/>
        <w:rPr>
          <w:b/>
          <w:sz w:val="28"/>
          <w:szCs w:val="28"/>
        </w:rPr>
      </w:pPr>
    </w:p>
    <w:p w:rsidR="0008662B" w:rsidRDefault="00C01F67">
      <w:pPr>
        <w:ind w:firstLine="709"/>
        <w:jc w:val="both"/>
      </w:pPr>
      <w:r>
        <w:rPr>
          <w:sz w:val="28"/>
          <w:szCs w:val="28"/>
        </w:rPr>
        <w:t xml:space="preserve">7.1. Конкурс проводится в трех номинациях: </w:t>
      </w:r>
    </w:p>
    <w:p w:rsidR="0008662B" w:rsidRDefault="00C01F67">
      <w:pPr>
        <w:numPr>
          <w:ilvl w:val="0"/>
          <w:numId w:val="6"/>
        </w:numPr>
        <w:tabs>
          <w:tab w:val="clear" w:pos="708"/>
          <w:tab w:val="left" w:pos="1134"/>
        </w:tabs>
        <w:spacing w:after="36"/>
        <w:ind w:hanging="1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Лучший бизнес-проект</w:t>
      </w:r>
    </w:p>
    <w:p w:rsidR="0008662B" w:rsidRDefault="00C01F67">
      <w:pPr>
        <w:numPr>
          <w:ilvl w:val="0"/>
          <w:numId w:val="6"/>
        </w:numPr>
        <w:tabs>
          <w:tab w:val="clear" w:pos="708"/>
          <w:tab w:val="left" w:pos="1134"/>
        </w:tabs>
        <w:spacing w:after="36"/>
        <w:ind w:hanging="1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Лучшая бизнес-идея</w:t>
      </w:r>
    </w:p>
    <w:p w:rsidR="0008662B" w:rsidRDefault="00C01F67">
      <w:pPr>
        <w:numPr>
          <w:ilvl w:val="0"/>
          <w:numId w:val="6"/>
        </w:numPr>
        <w:tabs>
          <w:tab w:val="clear" w:pos="708"/>
          <w:tab w:val="left" w:pos="1134"/>
        </w:tabs>
        <w:ind w:hanging="1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Лучший социальный проект</w:t>
      </w:r>
    </w:p>
    <w:p w:rsidR="0008662B" w:rsidRDefault="0008662B">
      <w:pPr>
        <w:ind w:firstLine="709"/>
        <w:jc w:val="both"/>
        <w:rPr>
          <w:color w:val="000000"/>
          <w:sz w:val="28"/>
          <w:szCs w:val="28"/>
        </w:rPr>
      </w:pPr>
    </w:p>
    <w:p w:rsidR="0008662B" w:rsidRDefault="00C01F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Тематика конкурса:</w:t>
      </w:r>
    </w:p>
    <w:p w:rsidR="0008662B" w:rsidRDefault="00C01F67">
      <w:pPr>
        <w:numPr>
          <w:ilvl w:val="0"/>
          <w:numId w:val="6"/>
        </w:numPr>
        <w:tabs>
          <w:tab w:val="clear" w:pos="708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Социальная сфера</w:t>
      </w:r>
    </w:p>
    <w:p w:rsidR="0008662B" w:rsidRDefault="00C01F67">
      <w:pPr>
        <w:numPr>
          <w:ilvl w:val="0"/>
          <w:numId w:val="6"/>
        </w:numPr>
        <w:tabs>
          <w:tab w:val="clear" w:pos="708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Здравоохранение и спорт</w:t>
      </w:r>
    </w:p>
    <w:p w:rsidR="0008662B" w:rsidRDefault="00C01F67">
      <w:pPr>
        <w:numPr>
          <w:ilvl w:val="0"/>
          <w:numId w:val="6"/>
        </w:numPr>
        <w:tabs>
          <w:tab w:val="clear" w:pos="708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Защита окружающей среды</w:t>
      </w:r>
    </w:p>
    <w:p w:rsidR="0008662B" w:rsidRDefault="00C01F67">
      <w:pPr>
        <w:numPr>
          <w:ilvl w:val="0"/>
          <w:numId w:val="6"/>
        </w:numPr>
        <w:tabs>
          <w:tab w:val="clear" w:pos="708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Промышленность и производство</w:t>
      </w:r>
    </w:p>
    <w:p w:rsidR="0008662B" w:rsidRDefault="00C01F67">
      <w:pPr>
        <w:numPr>
          <w:ilvl w:val="0"/>
          <w:numId w:val="6"/>
        </w:numPr>
        <w:tabs>
          <w:tab w:val="clear" w:pos="708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Энергетика и строительная индустрия</w:t>
      </w:r>
    </w:p>
    <w:p w:rsidR="0008662B" w:rsidRDefault="00C01F67">
      <w:pPr>
        <w:numPr>
          <w:ilvl w:val="0"/>
          <w:numId w:val="6"/>
        </w:numPr>
        <w:tabs>
          <w:tab w:val="clear" w:pos="708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Агробизнес и продовольственная безопасность</w:t>
      </w:r>
    </w:p>
    <w:p w:rsidR="0008662B" w:rsidRDefault="00C01F67">
      <w:pPr>
        <w:numPr>
          <w:ilvl w:val="0"/>
          <w:numId w:val="6"/>
        </w:numPr>
        <w:tabs>
          <w:tab w:val="clear" w:pos="708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Информационно-телекоммуникационные технологии</w:t>
      </w:r>
    </w:p>
    <w:p w:rsidR="0008662B" w:rsidRDefault="00C01F67">
      <w:pPr>
        <w:numPr>
          <w:ilvl w:val="0"/>
          <w:numId w:val="6"/>
        </w:numPr>
        <w:tabs>
          <w:tab w:val="clear" w:pos="708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Наука и инновации</w:t>
      </w:r>
    </w:p>
    <w:p w:rsidR="0008662B" w:rsidRDefault="00C01F67">
      <w:pPr>
        <w:numPr>
          <w:ilvl w:val="0"/>
          <w:numId w:val="6"/>
        </w:numPr>
        <w:tabs>
          <w:tab w:val="clear" w:pos="708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Образование, культура и досуг</w:t>
      </w:r>
    </w:p>
    <w:p w:rsidR="0008662B" w:rsidRDefault="00C01F67">
      <w:pPr>
        <w:numPr>
          <w:ilvl w:val="0"/>
          <w:numId w:val="6"/>
        </w:numPr>
        <w:tabs>
          <w:tab w:val="clear" w:pos="708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Сфера услуг</w:t>
      </w:r>
    </w:p>
    <w:p w:rsidR="0008662B" w:rsidRDefault="00C01F67">
      <w:pPr>
        <w:numPr>
          <w:ilvl w:val="0"/>
          <w:numId w:val="6"/>
        </w:numPr>
        <w:tabs>
          <w:tab w:val="clear" w:pos="708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Страхование</w:t>
      </w:r>
    </w:p>
    <w:p w:rsidR="0008662B" w:rsidRDefault="00C01F67">
      <w:pPr>
        <w:numPr>
          <w:ilvl w:val="0"/>
          <w:numId w:val="6"/>
        </w:numPr>
        <w:tabs>
          <w:tab w:val="clear" w:pos="708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Возрождение истории, традиций и обычаев</w:t>
      </w:r>
    </w:p>
    <w:p w:rsidR="0008662B" w:rsidRDefault="00C01F67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Тематика материалов не ограничивается, однако материалы должны иметь образовательный характер и не противоречить общепризнанным научным фактам, этическим нормам и законодательству Российской Федерации.</w:t>
      </w:r>
    </w:p>
    <w:p w:rsidR="0008662B" w:rsidRDefault="00C01F67">
      <w:pPr>
        <w:tabs>
          <w:tab w:val="left" w:pos="170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7.2. Количество победителей в каждой номинации определяется конкурсной комиссией, но не более трех.</w:t>
      </w:r>
    </w:p>
    <w:p w:rsidR="0008662B" w:rsidRDefault="00C01F67">
      <w:pPr>
        <w:tabs>
          <w:tab w:val="left" w:pos="1701"/>
        </w:tabs>
        <w:ind w:firstLine="709"/>
        <w:jc w:val="both"/>
      </w:pPr>
      <w:r>
        <w:rPr>
          <w:sz w:val="28"/>
          <w:szCs w:val="28"/>
        </w:rPr>
        <w:t>7.3. При проведении конкурса учитываются следующие критерии:</w:t>
      </w:r>
    </w:p>
    <w:p w:rsidR="0008662B" w:rsidRDefault="00C01F67">
      <w:pPr>
        <w:pStyle w:val="Default"/>
        <w:widowControl w:val="0"/>
        <w:numPr>
          <w:ilvl w:val="0"/>
          <w:numId w:val="8"/>
        </w:numPr>
        <w:tabs>
          <w:tab w:val="clear" w:pos="720"/>
          <w:tab w:val="left" w:pos="1134"/>
        </w:tabs>
        <w:ind w:left="1134" w:hanging="425"/>
      </w:pPr>
      <w:r>
        <w:rPr>
          <w:sz w:val="28"/>
          <w:szCs w:val="28"/>
        </w:rPr>
        <w:t>соответствие положению конкурса, его целям и задачам;</w:t>
      </w:r>
    </w:p>
    <w:p w:rsidR="0008662B" w:rsidRDefault="00C01F67">
      <w:pPr>
        <w:pStyle w:val="Default"/>
        <w:widowControl w:val="0"/>
        <w:numPr>
          <w:ilvl w:val="0"/>
          <w:numId w:val="8"/>
        </w:numPr>
        <w:tabs>
          <w:tab w:val="clear" w:pos="720"/>
          <w:tab w:val="left" w:pos="1134"/>
        </w:tabs>
        <w:ind w:left="1134" w:hanging="425"/>
        <w:rPr>
          <w:sz w:val="28"/>
          <w:szCs w:val="28"/>
        </w:rPr>
      </w:pPr>
      <w:r>
        <w:rPr>
          <w:sz w:val="28"/>
          <w:szCs w:val="28"/>
        </w:rPr>
        <w:t xml:space="preserve">качество презентации проекта; </w:t>
      </w:r>
    </w:p>
    <w:p w:rsidR="0008662B" w:rsidRDefault="00C01F67">
      <w:pPr>
        <w:pStyle w:val="Default"/>
        <w:widowControl w:val="0"/>
        <w:numPr>
          <w:ilvl w:val="0"/>
          <w:numId w:val="8"/>
        </w:numPr>
        <w:tabs>
          <w:tab w:val="clear" w:pos="720"/>
          <w:tab w:val="left" w:pos="1134"/>
        </w:tabs>
        <w:ind w:left="1134" w:hanging="425"/>
        <w:rPr>
          <w:sz w:val="28"/>
          <w:szCs w:val="28"/>
        </w:rPr>
      </w:pPr>
      <w:r>
        <w:rPr>
          <w:sz w:val="28"/>
          <w:szCs w:val="28"/>
        </w:rPr>
        <w:t xml:space="preserve">оригинальность и инновационность проекта; </w:t>
      </w:r>
    </w:p>
    <w:p w:rsidR="0008662B" w:rsidRDefault="00C01F67">
      <w:pPr>
        <w:pStyle w:val="Default"/>
        <w:widowControl w:val="0"/>
        <w:numPr>
          <w:ilvl w:val="0"/>
          <w:numId w:val="8"/>
        </w:numPr>
        <w:tabs>
          <w:tab w:val="clear" w:pos="720"/>
          <w:tab w:val="left" w:pos="1134"/>
        </w:tabs>
        <w:ind w:left="1134" w:hanging="425"/>
        <w:rPr>
          <w:sz w:val="28"/>
          <w:szCs w:val="28"/>
        </w:rPr>
      </w:pPr>
      <w:r>
        <w:rPr>
          <w:sz w:val="28"/>
          <w:szCs w:val="28"/>
        </w:rPr>
        <w:t>практическая значимость для предпринимательской деятельности;</w:t>
      </w:r>
    </w:p>
    <w:p w:rsidR="0008662B" w:rsidRDefault="00C01F67">
      <w:pPr>
        <w:widowControl w:val="0"/>
        <w:numPr>
          <w:ilvl w:val="0"/>
          <w:numId w:val="8"/>
        </w:numPr>
        <w:tabs>
          <w:tab w:val="clear" w:pos="720"/>
          <w:tab w:val="left" w:pos="1134"/>
        </w:tabs>
        <w:ind w:left="1134" w:hanging="425"/>
        <w:jc w:val="both"/>
      </w:pPr>
      <w:r>
        <w:rPr>
          <w:sz w:val="28"/>
          <w:szCs w:val="28"/>
        </w:rPr>
        <w:t>сроки реализации и рентабельность бизнес-проекта;</w:t>
      </w:r>
    </w:p>
    <w:p w:rsidR="0008662B" w:rsidRDefault="00C01F67">
      <w:pPr>
        <w:widowControl w:val="0"/>
        <w:numPr>
          <w:ilvl w:val="0"/>
          <w:numId w:val="8"/>
        </w:numPr>
        <w:tabs>
          <w:tab w:val="clear" w:pos="720"/>
          <w:tab w:val="left" w:pos="1134"/>
        </w:tabs>
        <w:ind w:left="1134" w:hanging="425"/>
        <w:jc w:val="both"/>
      </w:pPr>
      <w:r>
        <w:rPr>
          <w:sz w:val="28"/>
          <w:szCs w:val="28"/>
        </w:rPr>
        <w:t>возможность создания новых рабочих мест;</w:t>
      </w:r>
    </w:p>
    <w:p w:rsidR="0008662B" w:rsidRDefault="00C01F67">
      <w:pPr>
        <w:pStyle w:val="Default"/>
        <w:widowControl w:val="0"/>
        <w:numPr>
          <w:ilvl w:val="0"/>
          <w:numId w:val="8"/>
        </w:numPr>
        <w:tabs>
          <w:tab w:val="clear" w:pos="720"/>
          <w:tab w:val="left" w:pos="1134"/>
        </w:tabs>
        <w:ind w:left="1134" w:hanging="425"/>
        <w:rPr>
          <w:sz w:val="28"/>
          <w:szCs w:val="28"/>
        </w:rPr>
      </w:pPr>
      <w:r>
        <w:rPr>
          <w:sz w:val="28"/>
          <w:szCs w:val="28"/>
        </w:rPr>
        <w:t xml:space="preserve">инвестиционная привлекательность; </w:t>
      </w:r>
    </w:p>
    <w:p w:rsidR="0008662B" w:rsidRDefault="00C01F67">
      <w:pPr>
        <w:pStyle w:val="Default"/>
        <w:widowControl w:val="0"/>
        <w:numPr>
          <w:ilvl w:val="0"/>
          <w:numId w:val="8"/>
        </w:numPr>
        <w:tabs>
          <w:tab w:val="clear" w:pos="720"/>
          <w:tab w:val="left" w:pos="1134"/>
        </w:tabs>
        <w:ind w:left="1134" w:hanging="425"/>
      </w:pPr>
      <w:r>
        <w:rPr>
          <w:sz w:val="28"/>
          <w:szCs w:val="28"/>
        </w:rPr>
        <w:t>предложены пути нивелирования рисков;</w:t>
      </w:r>
    </w:p>
    <w:p w:rsidR="0008662B" w:rsidRDefault="00C01F67">
      <w:pPr>
        <w:pStyle w:val="Default"/>
        <w:widowControl w:val="0"/>
        <w:numPr>
          <w:ilvl w:val="0"/>
          <w:numId w:val="8"/>
        </w:numPr>
        <w:tabs>
          <w:tab w:val="clear" w:pos="720"/>
          <w:tab w:val="left" w:pos="1134"/>
        </w:tabs>
        <w:ind w:left="1134" w:hanging="425"/>
        <w:rPr>
          <w:sz w:val="28"/>
          <w:szCs w:val="28"/>
        </w:rPr>
      </w:pPr>
      <w:r>
        <w:rPr>
          <w:sz w:val="28"/>
          <w:szCs w:val="28"/>
        </w:rPr>
        <w:t>экологичность бизнес-проекта;</w:t>
      </w:r>
    </w:p>
    <w:p w:rsidR="0008662B" w:rsidRDefault="00C01F67">
      <w:pPr>
        <w:pStyle w:val="Default"/>
        <w:widowControl w:val="0"/>
        <w:numPr>
          <w:ilvl w:val="0"/>
          <w:numId w:val="8"/>
        </w:numPr>
        <w:tabs>
          <w:tab w:val="clear" w:pos="720"/>
          <w:tab w:val="left" w:pos="1134"/>
        </w:tabs>
        <w:ind w:left="1134" w:hanging="425"/>
        <w:rPr>
          <w:sz w:val="28"/>
          <w:szCs w:val="28"/>
        </w:rPr>
      </w:pPr>
      <w:r>
        <w:rPr>
          <w:sz w:val="28"/>
          <w:szCs w:val="28"/>
        </w:rPr>
        <w:t xml:space="preserve">перспективность идеи на рынке (отсутствие конкурентов, наличие неудовлетворенного спроса, наличие объективных конкурентных преимуществ, наличие возможности расширения рынка, выходя на новые рынки и т.п.); </w:t>
      </w:r>
    </w:p>
    <w:p w:rsidR="0008662B" w:rsidRDefault="00C01F67">
      <w:pPr>
        <w:pStyle w:val="Default"/>
        <w:widowControl w:val="0"/>
        <w:numPr>
          <w:ilvl w:val="0"/>
          <w:numId w:val="8"/>
        </w:numPr>
        <w:tabs>
          <w:tab w:val="clear" w:pos="720"/>
          <w:tab w:val="left" w:pos="1134"/>
        </w:tabs>
        <w:ind w:left="1134" w:hanging="425"/>
      </w:pPr>
      <w:r>
        <w:rPr>
          <w:sz w:val="28"/>
          <w:szCs w:val="28"/>
        </w:rPr>
        <w:t xml:space="preserve">проработанность основных этапов плана реализации и бюджета проекта (изучен целевой рынок и конкуренты, выделены сегменты, разработана бизнес-модель и маркетинговая стратегия, предложены пути монетизации проекта, определены денежные потоки, разработан план реализации проекта и его финансовое обоснование); </w:t>
      </w:r>
    </w:p>
    <w:p w:rsidR="0008662B" w:rsidRDefault="00C01F67">
      <w:pPr>
        <w:widowControl w:val="0"/>
        <w:numPr>
          <w:ilvl w:val="0"/>
          <w:numId w:val="8"/>
        </w:numPr>
        <w:tabs>
          <w:tab w:val="clear" w:pos="720"/>
          <w:tab w:val="left" w:pos="1134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представленного проекта действующему законодательству РФ.</w:t>
      </w:r>
    </w:p>
    <w:p w:rsidR="0008662B" w:rsidRDefault="00C01F67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7.4. Бизнес-проекты оцениваются конкурсной комиссией по трехбалльной шкале (Приложение 4), при этом по каждому из критериев присуждается от 0 до 2 баллов (0, 1, 2 балла).</w:t>
      </w:r>
    </w:p>
    <w:p w:rsidR="0008662B" w:rsidRDefault="0008662B">
      <w:pPr>
        <w:rPr>
          <w:sz w:val="28"/>
          <w:szCs w:val="28"/>
        </w:rPr>
      </w:pPr>
    </w:p>
    <w:p w:rsidR="0008662B" w:rsidRDefault="00C01F67">
      <w:pPr>
        <w:jc w:val="center"/>
      </w:pPr>
      <w:r>
        <w:rPr>
          <w:b/>
          <w:sz w:val="28"/>
          <w:szCs w:val="28"/>
        </w:rPr>
        <w:t>8. Условия участия в конкурсе</w:t>
      </w:r>
    </w:p>
    <w:p w:rsidR="0008662B" w:rsidRDefault="0008662B">
      <w:pPr>
        <w:ind w:firstLine="709"/>
        <w:rPr>
          <w:b/>
          <w:sz w:val="28"/>
          <w:szCs w:val="28"/>
        </w:rPr>
      </w:pPr>
    </w:p>
    <w:p w:rsidR="0008662B" w:rsidRDefault="00C01F67">
      <w:pPr>
        <w:ind w:firstLine="709"/>
        <w:jc w:val="both"/>
      </w:pPr>
      <w:r>
        <w:rPr>
          <w:sz w:val="28"/>
          <w:szCs w:val="28"/>
        </w:rPr>
        <w:t>8.1. Для участия в конкурсе необходимо подать в комиссию следующие документы:</w:t>
      </w:r>
    </w:p>
    <w:p w:rsidR="0008662B" w:rsidRDefault="00C01F67">
      <w:pPr>
        <w:numPr>
          <w:ilvl w:val="0"/>
          <w:numId w:val="7"/>
        </w:numPr>
        <w:tabs>
          <w:tab w:val="clear" w:pos="720"/>
          <w:tab w:val="left" w:pos="993"/>
        </w:tabs>
        <w:ind w:left="0" w:firstLine="709"/>
        <w:jc w:val="both"/>
      </w:pPr>
      <w:r>
        <w:rPr>
          <w:sz w:val="28"/>
          <w:szCs w:val="28"/>
        </w:rPr>
        <w:t xml:space="preserve">заявку на участие в конкурсе по форме согласно Приложению 1 к настоящему Положению, с указанием списка всех участников; </w:t>
      </w:r>
    </w:p>
    <w:p w:rsidR="0008662B" w:rsidRDefault="00C01F67">
      <w:pPr>
        <w:numPr>
          <w:ilvl w:val="0"/>
          <w:numId w:val="7"/>
        </w:numPr>
        <w:tabs>
          <w:tab w:val="clear" w:pos="720"/>
          <w:tab w:val="left" w:pos="993"/>
        </w:tabs>
        <w:ind w:left="0" w:firstLine="709"/>
        <w:jc w:val="both"/>
      </w:pPr>
      <w:r>
        <w:rPr>
          <w:sz w:val="28"/>
          <w:szCs w:val="28"/>
        </w:rPr>
        <w:t xml:space="preserve">кроме заявки участники могут направить любые документы по усмотрению, подтверждающие уже достигнутый ими коммерческий успех (публикации в прессе, рекомендательные письма органов местного </w:t>
      </w:r>
      <w:r>
        <w:rPr>
          <w:sz w:val="28"/>
          <w:szCs w:val="28"/>
        </w:rPr>
        <w:lastRenderedPageBreak/>
        <w:t>самоуправления, рекомендации общественных организаций, гильдий, копии дипломов, полученных на выставках, ярмарках или иных конкурсах и др.).</w:t>
      </w:r>
    </w:p>
    <w:p w:rsidR="0008662B" w:rsidRDefault="0008662B">
      <w:pPr>
        <w:rPr>
          <w:sz w:val="28"/>
          <w:szCs w:val="28"/>
        </w:rPr>
      </w:pPr>
    </w:p>
    <w:p w:rsidR="0008662B" w:rsidRDefault="00C01F67">
      <w:pPr>
        <w:jc w:val="center"/>
      </w:pPr>
      <w:r>
        <w:rPr>
          <w:b/>
          <w:sz w:val="28"/>
          <w:szCs w:val="28"/>
        </w:rPr>
        <w:t>9. Подведение итогов конкурса</w:t>
      </w:r>
    </w:p>
    <w:p w:rsidR="0008662B" w:rsidRDefault="0008662B">
      <w:pPr>
        <w:ind w:firstLine="709"/>
        <w:rPr>
          <w:b/>
          <w:sz w:val="28"/>
          <w:szCs w:val="28"/>
        </w:rPr>
      </w:pPr>
    </w:p>
    <w:p w:rsidR="0008662B" w:rsidRDefault="00C01F67">
      <w:pPr>
        <w:ind w:firstLine="709"/>
        <w:jc w:val="both"/>
      </w:pPr>
      <w:r>
        <w:rPr>
          <w:sz w:val="28"/>
          <w:szCs w:val="28"/>
        </w:rPr>
        <w:t xml:space="preserve">9.1. На основании представленных участниками конкурса документов комиссия, исходя из принципа объективности и достижения участником наивысших экономических и социальных результатов, проводит отбор претендентов. Результаты отбора оформляются протоколом и подписываются всеми присутствующими членами комиссии. </w:t>
      </w:r>
    </w:p>
    <w:p w:rsidR="0008662B" w:rsidRDefault="00C01F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9.2. В протоколе заседания комиссии (Приложение 6) указываются:</w:t>
      </w:r>
    </w:p>
    <w:p w:rsidR="0008662B" w:rsidRDefault="00C01F67">
      <w:pPr>
        <w:numPr>
          <w:ilvl w:val="0"/>
          <w:numId w:val="9"/>
        </w:numPr>
        <w:tabs>
          <w:tab w:val="clear" w:pos="720"/>
          <w:tab w:val="left" w:pos="993"/>
        </w:tabs>
        <w:ind w:left="0" w:firstLine="709"/>
        <w:jc w:val="both"/>
      </w:pPr>
      <w:r>
        <w:rPr>
          <w:sz w:val="28"/>
          <w:szCs w:val="28"/>
        </w:rPr>
        <w:t>участники конкурса (названия команд);</w:t>
      </w:r>
    </w:p>
    <w:p w:rsidR="0008662B" w:rsidRDefault="00C01F67">
      <w:pPr>
        <w:numPr>
          <w:ilvl w:val="0"/>
          <w:numId w:val="9"/>
        </w:numPr>
        <w:tabs>
          <w:tab w:val="clear" w:pos="72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обсуждения документов, представленных участниками;</w:t>
      </w:r>
    </w:p>
    <w:p w:rsidR="0008662B" w:rsidRDefault="00C01F67">
      <w:pPr>
        <w:numPr>
          <w:ilvl w:val="0"/>
          <w:numId w:val="9"/>
        </w:numPr>
        <w:tabs>
          <w:tab w:val="clear" w:pos="72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победители конкурса в каждой номинации.</w:t>
      </w:r>
    </w:p>
    <w:p w:rsidR="0008662B" w:rsidRDefault="00C01F67">
      <w:pPr>
        <w:tabs>
          <w:tab w:val="left" w:pos="170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9.3. В каждой номинации комиссия определяет победителей конкурса, но не более трех.</w:t>
      </w:r>
    </w:p>
    <w:p w:rsidR="0008662B" w:rsidRDefault="00C01F67">
      <w:pPr>
        <w:pStyle w:val="Default"/>
        <w:ind w:firstLine="709"/>
        <w:jc w:val="both"/>
      </w:pPr>
      <w:r>
        <w:rPr>
          <w:sz w:val="28"/>
          <w:szCs w:val="28"/>
        </w:rPr>
        <w:t>9.4. Все команды - участники получат коллективные сертификаты участников со списком всех разработчиков проекта.</w:t>
      </w:r>
    </w:p>
    <w:p w:rsidR="0008662B" w:rsidRDefault="00C01F67">
      <w:pPr>
        <w:pStyle w:val="Default"/>
        <w:ind w:firstLine="709"/>
        <w:jc w:val="both"/>
      </w:pPr>
      <w:r>
        <w:rPr>
          <w:sz w:val="28"/>
          <w:szCs w:val="28"/>
        </w:rPr>
        <w:t xml:space="preserve">9.5. Победители, занявшие 1, 2 или 3 место получат дипломы победителей и ценные призы от организаторов и оргкомитета конкурса </w:t>
      </w:r>
    </w:p>
    <w:p w:rsidR="0008662B" w:rsidRDefault="00C01F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9.6. Подведение итогов конкурса и поздравление победителей проводится в торжественной обстановке в </w:t>
      </w:r>
      <w:r w:rsidR="00AD622B">
        <w:rPr>
          <w:sz w:val="28"/>
          <w:szCs w:val="28"/>
        </w:rPr>
        <w:t xml:space="preserve">Большом </w:t>
      </w:r>
      <w:r>
        <w:rPr>
          <w:sz w:val="28"/>
          <w:szCs w:val="28"/>
        </w:rPr>
        <w:t>зале Администрации МР Белебеевск</w:t>
      </w:r>
      <w:r w:rsidR="00AD622B">
        <w:rPr>
          <w:sz w:val="28"/>
          <w:szCs w:val="28"/>
        </w:rPr>
        <w:t>ий</w:t>
      </w:r>
      <w:r>
        <w:rPr>
          <w:sz w:val="28"/>
          <w:szCs w:val="28"/>
        </w:rPr>
        <w:t xml:space="preserve"> район РБ «10» ноября 202</w:t>
      </w:r>
      <w:r w:rsidR="00022A6F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:rsidR="0008662B" w:rsidRDefault="0008662B">
      <w:pPr>
        <w:ind w:firstLine="709"/>
        <w:jc w:val="both"/>
        <w:rPr>
          <w:sz w:val="28"/>
          <w:szCs w:val="28"/>
        </w:rPr>
      </w:pPr>
    </w:p>
    <w:p w:rsidR="0008662B" w:rsidRDefault="0008662B">
      <w:pPr>
        <w:jc w:val="center"/>
        <w:rPr>
          <w:sz w:val="28"/>
          <w:szCs w:val="28"/>
        </w:rPr>
      </w:pPr>
    </w:p>
    <w:p w:rsidR="0008662B" w:rsidRDefault="00C01F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Организаторы Конкурса вправе вносить изменения и дополнения в настоящее Положение и Приложения к нему. А также использовать в иных, не связанных с извлечением прибыли, целях результаты всей работы Конкурса. </w:t>
      </w:r>
    </w:p>
    <w:p w:rsidR="0008662B" w:rsidRDefault="00C01F67">
      <w:pPr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Факт предоставления работы на Конкурс означает согласие с условиями Положения, а также приложений к нему.</w:t>
      </w:r>
    </w:p>
    <w:p w:rsidR="0008662B" w:rsidRDefault="00C01F67">
      <w:pPr>
        <w:ind w:firstLine="709"/>
        <w:jc w:val="both"/>
        <w:rPr>
          <w:bCs/>
          <w:iCs/>
          <w:sz w:val="28"/>
          <w:szCs w:val="28"/>
        </w:rPr>
      </w:pPr>
      <w:r>
        <w:br w:type="page"/>
      </w:r>
    </w:p>
    <w:p w:rsidR="0008662B" w:rsidRDefault="00C01F67">
      <w:pPr>
        <w:ind w:firstLine="709"/>
        <w:jc w:val="right"/>
        <w:rPr>
          <w:b/>
        </w:rPr>
      </w:pPr>
      <w:r>
        <w:rPr>
          <w:b/>
        </w:rPr>
        <w:lastRenderedPageBreak/>
        <w:t>Приложение 1</w:t>
      </w:r>
    </w:p>
    <w:p w:rsidR="0008662B" w:rsidRDefault="0008662B">
      <w:pPr>
        <w:jc w:val="right"/>
        <w:rPr>
          <w:b/>
        </w:rPr>
      </w:pPr>
    </w:p>
    <w:p w:rsidR="0008662B" w:rsidRDefault="00C01F67">
      <w:pPr>
        <w:jc w:val="right"/>
      </w:pPr>
      <w:r>
        <w:t xml:space="preserve">к Положению о проведении </w:t>
      </w:r>
    </w:p>
    <w:p w:rsidR="0008662B" w:rsidRDefault="00C01F67" w:rsidP="004C7A0B">
      <w:pPr>
        <w:ind w:firstLine="7230"/>
        <w:rPr>
          <w:color w:val="000000"/>
        </w:rPr>
      </w:pPr>
      <w:r>
        <w:rPr>
          <w:color w:val="000000"/>
        </w:rPr>
        <w:t>конкурса</w:t>
      </w:r>
      <w:r w:rsidR="004C7A0B">
        <w:rPr>
          <w:color w:val="000000"/>
        </w:rPr>
        <w:t xml:space="preserve"> </w:t>
      </w:r>
      <w:r>
        <w:rPr>
          <w:color w:val="000000"/>
        </w:rPr>
        <w:t xml:space="preserve">бизнес-проектов </w:t>
      </w:r>
    </w:p>
    <w:p w:rsidR="0008662B" w:rsidRDefault="004C7A0B" w:rsidP="004C7A0B">
      <w:pPr>
        <w:jc w:val="center"/>
      </w:pPr>
      <w:r>
        <w:t xml:space="preserve">                                                                                                            </w:t>
      </w:r>
      <w:r w:rsidR="00C01F67">
        <w:t>для учебных заведений</w:t>
      </w:r>
    </w:p>
    <w:p w:rsidR="0008662B" w:rsidRDefault="00C01F67">
      <w:r>
        <w:t>Регистрационный №___________</w:t>
      </w:r>
    </w:p>
    <w:p w:rsidR="0008662B" w:rsidRDefault="0008662B"/>
    <w:p w:rsidR="0008662B" w:rsidRDefault="00C01F67">
      <w:r>
        <w:t>Дата регистрации заявки___________</w:t>
      </w:r>
    </w:p>
    <w:p w:rsidR="0008662B" w:rsidRDefault="0008662B">
      <w:pPr>
        <w:rPr>
          <w:sz w:val="16"/>
          <w:szCs w:val="16"/>
        </w:rPr>
      </w:pPr>
    </w:p>
    <w:p w:rsidR="0008662B" w:rsidRDefault="00C01F67">
      <w:pPr>
        <w:jc w:val="center"/>
        <w:rPr>
          <w:b/>
        </w:rPr>
      </w:pPr>
      <w:r>
        <w:rPr>
          <w:b/>
        </w:rPr>
        <w:t>ЗАЯВКА</w:t>
      </w:r>
    </w:p>
    <w:p w:rsidR="0008662B" w:rsidRDefault="00C01F67">
      <w:pPr>
        <w:jc w:val="center"/>
      </w:pPr>
      <w:r>
        <w:rPr>
          <w:b/>
        </w:rPr>
        <w:t>на участие в</w:t>
      </w:r>
      <w:r w:rsidR="00065590">
        <w:rPr>
          <w:b/>
          <w:color w:val="000000"/>
        </w:rPr>
        <w:t xml:space="preserve">о втором </w:t>
      </w:r>
      <w:r>
        <w:rPr>
          <w:b/>
          <w:color w:val="000000"/>
        </w:rPr>
        <w:t xml:space="preserve">конкурсе </w:t>
      </w:r>
    </w:p>
    <w:p w:rsidR="0008662B" w:rsidRDefault="00C01F67">
      <w:pPr>
        <w:jc w:val="center"/>
      </w:pPr>
      <w:r>
        <w:rPr>
          <w:b/>
          <w:color w:val="000000"/>
        </w:rPr>
        <w:t>бизнес-проектов «Думай о будущем»</w:t>
      </w:r>
    </w:p>
    <w:p w:rsidR="0008662B" w:rsidRDefault="0008662B">
      <w:pPr>
        <w:rPr>
          <w:b/>
          <w:color w:val="000000"/>
        </w:rPr>
      </w:pPr>
    </w:p>
    <w:p w:rsidR="0008662B" w:rsidRDefault="00C01F67">
      <w:r>
        <w:t>Просим рассмотреть документы организации (школа, колледж, вуз) _____________________________________________________________________________</w:t>
      </w:r>
    </w:p>
    <w:p w:rsidR="0008662B" w:rsidRDefault="00C01F67">
      <w:pPr>
        <w:jc w:val="both"/>
      </w:pPr>
      <w:r>
        <w:t>_____________________________________________________________________________</w:t>
      </w:r>
    </w:p>
    <w:p w:rsidR="0008662B" w:rsidRDefault="00C01F67">
      <w:pPr>
        <w:jc w:val="center"/>
      </w:pPr>
      <w:r>
        <w:rPr>
          <w:sz w:val="20"/>
          <w:szCs w:val="20"/>
        </w:rPr>
        <w:t>(полное название организации)</w:t>
      </w:r>
    </w:p>
    <w:p w:rsidR="0008662B" w:rsidRDefault="00C01F67">
      <w:r>
        <w:t>для участия в конкурсе «Думай о будущем» в номинации _____________________________________________________________________________</w:t>
      </w:r>
    </w:p>
    <w:p w:rsidR="0008662B" w:rsidRDefault="0008662B">
      <w:pPr>
        <w:jc w:val="both"/>
      </w:pPr>
    </w:p>
    <w:p w:rsidR="0008662B" w:rsidRDefault="00C01F67">
      <w:pPr>
        <w:jc w:val="both"/>
      </w:pPr>
      <w:r>
        <w:t>Название проекта: _____________________________________________________________</w:t>
      </w:r>
    </w:p>
    <w:p w:rsidR="0008662B" w:rsidRDefault="0008662B">
      <w:pPr>
        <w:jc w:val="both"/>
      </w:pPr>
    </w:p>
    <w:p w:rsidR="0008662B" w:rsidRDefault="00C01F67">
      <w:pPr>
        <w:jc w:val="both"/>
      </w:pPr>
      <w:r>
        <w:t>Название команды: ____________________________________________________________</w:t>
      </w:r>
    </w:p>
    <w:p w:rsidR="0008662B" w:rsidRDefault="00C01F67">
      <w:pPr>
        <w:jc w:val="both"/>
      </w:pPr>
      <w:r>
        <w:t>Список участников команды:</w:t>
      </w:r>
    </w:p>
    <w:p w:rsidR="0008662B" w:rsidRDefault="00C01F67">
      <w:r>
        <w:t>1. Капитан команды: __________________________________________(Ф.И.О., класс/курс)</w:t>
      </w:r>
    </w:p>
    <w:p w:rsidR="0008662B" w:rsidRDefault="00C01F67">
      <w:r>
        <w:t>2. __________________________________________________________ (Ф.И.О., класс/курс)</w:t>
      </w:r>
    </w:p>
    <w:p w:rsidR="0008662B" w:rsidRDefault="00C01F67">
      <w:r>
        <w:t>3. __________________________________________________________ (Ф.И.О., класс/курс)</w:t>
      </w:r>
    </w:p>
    <w:p w:rsidR="0008662B" w:rsidRDefault="00C01F67">
      <w:r>
        <w:t>4. __________________________________________________________ (Ф.И.О., класс/курс)</w:t>
      </w:r>
    </w:p>
    <w:p w:rsidR="0008662B" w:rsidRDefault="00C01F67">
      <w:r>
        <w:t>5. __________________________________________________________ (Ф.И.О., класс/курс)</w:t>
      </w:r>
    </w:p>
    <w:p w:rsidR="0008662B" w:rsidRDefault="00C01F67">
      <w:r>
        <w:t>6. __________________________________________________________ (Ф.И.О., класс/курс)</w:t>
      </w:r>
    </w:p>
    <w:p w:rsidR="0008662B" w:rsidRDefault="0008662B">
      <w:pPr>
        <w:jc w:val="both"/>
      </w:pPr>
    </w:p>
    <w:p w:rsidR="0008662B" w:rsidRDefault="00C01F67">
      <w:pPr>
        <w:jc w:val="both"/>
      </w:pPr>
      <w:r>
        <w:t>Контактное лицо ______________________________________________________________</w:t>
      </w:r>
    </w:p>
    <w:p w:rsidR="0008662B" w:rsidRDefault="00C01F67">
      <w:pPr>
        <w:jc w:val="both"/>
      </w:pPr>
      <w:r>
        <w:t xml:space="preserve">____________________________________________________(Ф.И.О., № телефона, </w:t>
      </w: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>).</w:t>
      </w:r>
    </w:p>
    <w:p w:rsidR="0008662B" w:rsidRDefault="0008662B">
      <w:pPr>
        <w:jc w:val="both"/>
      </w:pPr>
    </w:p>
    <w:p w:rsidR="0008662B" w:rsidRDefault="00C01F67">
      <w:r>
        <w:t>Краткое описание бизнес-проекта ________________________________________________</w:t>
      </w:r>
    </w:p>
    <w:p w:rsidR="0008662B" w:rsidRDefault="00C01F67">
      <w:r>
        <w:t xml:space="preserve">_____________________________________________________________________________ </w:t>
      </w:r>
    </w:p>
    <w:p w:rsidR="0008662B" w:rsidRDefault="00C01F67">
      <w:r>
        <w:t xml:space="preserve">_____________________________________________________________________________ </w:t>
      </w:r>
    </w:p>
    <w:p w:rsidR="0008662B" w:rsidRDefault="00C01F67">
      <w:r>
        <w:t xml:space="preserve">_____________________________________________________________________________ </w:t>
      </w:r>
    </w:p>
    <w:p w:rsidR="0008662B" w:rsidRDefault="00C01F67">
      <w:r>
        <w:t xml:space="preserve">_____________________________________________________________________________ </w:t>
      </w:r>
    </w:p>
    <w:p w:rsidR="0008662B" w:rsidRDefault="00C01F67">
      <w:r>
        <w:t xml:space="preserve">_____________________________________________________________________________ </w:t>
      </w:r>
    </w:p>
    <w:p w:rsidR="0008662B" w:rsidRDefault="00C01F67">
      <w:r>
        <w:t xml:space="preserve">_____________________________________________________________________________ </w:t>
      </w:r>
    </w:p>
    <w:p w:rsidR="0008662B" w:rsidRDefault="00C01F67">
      <w:r>
        <w:t xml:space="preserve">_____________________________________________________________________________ </w:t>
      </w:r>
    </w:p>
    <w:p w:rsidR="0008662B" w:rsidRDefault="00C01F67">
      <w:r>
        <w:t xml:space="preserve">_____________________________________________________________________________ </w:t>
      </w:r>
    </w:p>
    <w:p w:rsidR="0008662B" w:rsidRDefault="00C01F67">
      <w:r>
        <w:t xml:space="preserve">_____________________________________________________________________________ </w:t>
      </w:r>
    </w:p>
    <w:p w:rsidR="0008662B" w:rsidRDefault="00C01F67">
      <w:r>
        <w:t xml:space="preserve">_____________________________________________________________________________ </w:t>
      </w:r>
    </w:p>
    <w:p w:rsidR="0008662B" w:rsidRDefault="0008662B">
      <w:pPr>
        <w:jc w:val="both"/>
      </w:pPr>
    </w:p>
    <w:p w:rsidR="0008662B" w:rsidRDefault="00C01F67">
      <w:pPr>
        <w:jc w:val="both"/>
      </w:pPr>
      <w:r>
        <w:t xml:space="preserve">Я согласен(а) с условиями проведения конкурса молодежных бизнес-проектов «Думай о будущем», определенными в Положении о нем. Настоящим во исполнение требований Федерального закона «О персональных данных» № 152-ФЗ от 27.07.2006 и всех изменений к нему даю свое письменное согласие на обработку моих персональных данных. Я уведомлен(а) и понимаю, что под обработкой персональных данных подразумевается сбор, систематизация,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 и любые другие действия (операции) с персональными данными. Также под персональными данными подразумевается </w:t>
      </w:r>
      <w:r>
        <w:lastRenderedPageBreak/>
        <w:t>любая информация, имеющая ко мне отношение как к субъекту персональных данных, в том числе фамилия, имя, отчество, должность, сведения о месте работы / учебы, адрес электронной почты, контактный(е) телефон(ы) и любая другая информация. Порядок отзыва согласия на обработку персональных данных мне известен.</w:t>
      </w:r>
    </w:p>
    <w:p w:rsidR="0008662B" w:rsidRDefault="00C01F67">
      <w:pPr>
        <w:jc w:val="both"/>
      </w:pPr>
      <w:r>
        <w:t>С положениями конкурса ознакомлен(а) и согласен(на).</w:t>
      </w:r>
    </w:p>
    <w:p w:rsidR="0008662B" w:rsidRDefault="0008662B">
      <w:pPr>
        <w:jc w:val="both"/>
      </w:pPr>
    </w:p>
    <w:p w:rsidR="0008662B" w:rsidRDefault="00C01F67">
      <w:pPr>
        <w:jc w:val="both"/>
      </w:pPr>
      <w:r>
        <w:t>Руководитель организации ______________________________________ (Ф.И.О., подпись).</w:t>
      </w:r>
    </w:p>
    <w:p w:rsidR="0008662B" w:rsidRDefault="00C01F67">
      <w:pPr>
        <w:tabs>
          <w:tab w:val="left" w:pos="4820"/>
        </w:tabs>
        <w:jc w:val="center"/>
      </w:pPr>
      <w:r>
        <w:t>М.П.</w:t>
      </w:r>
    </w:p>
    <w:p w:rsidR="0008662B" w:rsidRDefault="0008662B">
      <w:pPr>
        <w:jc w:val="both"/>
        <w:rPr>
          <w:sz w:val="20"/>
          <w:szCs w:val="20"/>
        </w:rPr>
      </w:pPr>
    </w:p>
    <w:p w:rsidR="0008662B" w:rsidRDefault="00C01F67">
      <w:pPr>
        <w:jc w:val="both"/>
      </w:pPr>
      <w:r>
        <w:t>Дата соста</w:t>
      </w:r>
      <w:r w:rsidR="00065590">
        <w:t>вления "____" _____________ 2023</w:t>
      </w:r>
      <w:r>
        <w:t xml:space="preserve"> г.</w:t>
      </w:r>
      <w:r>
        <w:br w:type="page"/>
      </w:r>
    </w:p>
    <w:p w:rsidR="0008662B" w:rsidRDefault="00C01F67">
      <w:pPr>
        <w:jc w:val="right"/>
        <w:rPr>
          <w:b/>
        </w:rPr>
      </w:pPr>
      <w:r>
        <w:rPr>
          <w:b/>
        </w:rPr>
        <w:lastRenderedPageBreak/>
        <w:t>Приложение 2</w:t>
      </w:r>
    </w:p>
    <w:p w:rsidR="0008662B" w:rsidRDefault="0008662B">
      <w:pPr>
        <w:rPr>
          <w:b/>
        </w:rPr>
      </w:pPr>
    </w:p>
    <w:p w:rsidR="004C7A0B" w:rsidRDefault="004C7A0B" w:rsidP="004C7A0B">
      <w:pPr>
        <w:jc w:val="right"/>
      </w:pPr>
      <w:r>
        <w:t xml:space="preserve">к Положению о проведении </w:t>
      </w:r>
    </w:p>
    <w:p w:rsidR="004C7A0B" w:rsidRDefault="004C7A0B" w:rsidP="004C7A0B">
      <w:pPr>
        <w:ind w:firstLine="7230"/>
        <w:rPr>
          <w:color w:val="000000"/>
        </w:rPr>
      </w:pPr>
      <w:r>
        <w:rPr>
          <w:color w:val="000000"/>
        </w:rPr>
        <w:t xml:space="preserve">конкурса бизнес-проектов </w:t>
      </w:r>
    </w:p>
    <w:p w:rsidR="004C7A0B" w:rsidRDefault="004C7A0B" w:rsidP="004C7A0B">
      <w:pPr>
        <w:jc w:val="center"/>
      </w:pPr>
      <w:r>
        <w:t xml:space="preserve">                                                                                                            для учебных заведений</w:t>
      </w:r>
    </w:p>
    <w:p w:rsidR="0008662B" w:rsidRDefault="0008662B"/>
    <w:p w:rsidR="0008662B" w:rsidRDefault="00C01F67">
      <w:pPr>
        <w:jc w:val="center"/>
        <w:rPr>
          <w:b/>
        </w:rPr>
      </w:pPr>
      <w:r>
        <w:rPr>
          <w:b/>
          <w:sz w:val="28"/>
          <w:szCs w:val="28"/>
        </w:rPr>
        <w:t>План семинаров-тренингов и экскурсий по программе «Азбука предпринимательства»</w:t>
      </w:r>
    </w:p>
    <w:p w:rsidR="0008662B" w:rsidRDefault="0008662B">
      <w:pPr>
        <w:rPr>
          <w:b/>
        </w:rPr>
      </w:pPr>
    </w:p>
    <w:tbl>
      <w:tblPr>
        <w:tblW w:w="9863" w:type="dxa"/>
        <w:tblInd w:w="-118" w:type="dxa"/>
        <w:tblLayout w:type="fixed"/>
        <w:tblLook w:val="04A0"/>
      </w:tblPr>
      <w:tblGrid>
        <w:gridCol w:w="770"/>
        <w:gridCol w:w="4214"/>
        <w:gridCol w:w="2428"/>
        <w:gridCol w:w="2451"/>
      </w:tblGrid>
      <w:tr w:rsidR="0008662B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№п/п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Дата, время/команда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Место проведения</w:t>
            </w:r>
          </w:p>
        </w:tc>
      </w:tr>
      <w:tr w:rsidR="0008662B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1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r>
              <w:t>Семинары-тренинги по темам:</w:t>
            </w:r>
          </w:p>
          <w:p w:rsidR="0008662B" w:rsidRDefault="00C01F67">
            <w:r>
              <w:t>1. Вы — предприниматель.</w:t>
            </w:r>
          </w:p>
          <w:p w:rsidR="0008662B" w:rsidRDefault="00C01F67">
            <w:r>
              <w:t>2. Основы предпринимательства. Юридические аспекты.</w:t>
            </w:r>
          </w:p>
          <w:p w:rsidR="00AC00D6" w:rsidRDefault="00AC00D6">
            <w:r>
              <w:t>3. Формирование команды проекта.</w:t>
            </w:r>
          </w:p>
          <w:p w:rsidR="0008662B" w:rsidRDefault="00AC00D6">
            <w:r>
              <w:t>4</w:t>
            </w:r>
            <w:r w:rsidR="00C01F67">
              <w:t>. Составление бизнес-плана.</w:t>
            </w:r>
          </w:p>
          <w:p w:rsidR="0008662B" w:rsidRDefault="00AC00D6">
            <w:r>
              <w:t>5</w:t>
            </w:r>
            <w:r w:rsidR="00C01F67">
              <w:t>. Составление маркетингового плана.</w:t>
            </w:r>
          </w:p>
          <w:p w:rsidR="0008662B" w:rsidRDefault="00AC00D6">
            <w:r>
              <w:t>6</w:t>
            </w:r>
            <w:r w:rsidR="00C01F67">
              <w:t>. Производственный план.</w:t>
            </w:r>
          </w:p>
          <w:p w:rsidR="0008662B" w:rsidRDefault="00AC00D6">
            <w:r>
              <w:t>7</w:t>
            </w:r>
            <w:r w:rsidR="00C01F67">
              <w:t>. Организационный план.</w:t>
            </w:r>
          </w:p>
          <w:p w:rsidR="0008662B" w:rsidRDefault="00AC00D6">
            <w:r>
              <w:t>8</w:t>
            </w:r>
            <w:r w:rsidR="00C01F67">
              <w:t>. Калькуляция себестоимости.</w:t>
            </w:r>
          </w:p>
          <w:p w:rsidR="0008662B" w:rsidRDefault="00AC00D6">
            <w:r>
              <w:t>9</w:t>
            </w:r>
            <w:r w:rsidR="00C01F67">
              <w:t>. Финансовое планирование.</w:t>
            </w:r>
          </w:p>
          <w:p w:rsidR="0008662B" w:rsidRDefault="00AC00D6">
            <w:r>
              <w:t>10</w:t>
            </w:r>
            <w:r w:rsidR="00C01F67">
              <w:t>. Необходимый стартовый капитал.</w:t>
            </w:r>
          </w:p>
          <w:p w:rsidR="0008662B" w:rsidRDefault="00C01F67">
            <w:r>
              <w:t>1</w:t>
            </w:r>
            <w:r w:rsidR="00AC00D6">
              <w:t>1</w:t>
            </w:r>
            <w:r>
              <w:t>. Источники стартового капитала.</w:t>
            </w:r>
          </w:p>
          <w:p w:rsidR="0008662B" w:rsidRDefault="00C01F67">
            <w:r>
              <w:t>1</w:t>
            </w:r>
            <w:r w:rsidR="00AC00D6">
              <w:t>2</w:t>
            </w:r>
            <w:r>
              <w:t>. Резюме.</w:t>
            </w:r>
          </w:p>
          <w:p w:rsidR="0008662B" w:rsidRDefault="00C01F67" w:rsidP="00AC00D6">
            <w:r>
              <w:t>1</w:t>
            </w:r>
            <w:r w:rsidR="00AC00D6">
              <w:t>3</w:t>
            </w:r>
            <w:r>
              <w:t>. Начало бизнеса.</w:t>
            </w:r>
          </w:p>
          <w:p w:rsidR="00AC00D6" w:rsidRDefault="00AC00D6" w:rsidP="00AC00D6">
            <w:r>
              <w:t>14. Фотография, как элемент презентации продукта.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Все команды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ул. Советская, д.11</w:t>
            </w:r>
          </w:p>
          <w:p w:rsidR="0008662B" w:rsidRDefault="00C01F67">
            <w:pPr>
              <w:jc w:val="center"/>
            </w:pPr>
            <w:r>
              <w:t>ауд.</w:t>
            </w:r>
          </w:p>
        </w:tc>
      </w:tr>
      <w:tr w:rsidR="0008662B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2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r>
              <w:t>Экскурсия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r>
              <w:t>…..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r>
              <w:t>предприятие</w:t>
            </w:r>
          </w:p>
        </w:tc>
      </w:tr>
      <w:tr w:rsidR="0008662B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r>
              <w:t>….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r>
              <w:t>….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r>
              <w:t>….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r>
              <w:t>…..</w:t>
            </w:r>
          </w:p>
        </w:tc>
      </w:tr>
      <w:tr w:rsidR="0008662B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r>
              <w:t>….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r>
              <w:t>….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r>
              <w:t>…..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r>
              <w:t>…..</w:t>
            </w:r>
          </w:p>
        </w:tc>
      </w:tr>
    </w:tbl>
    <w:p w:rsidR="0008662B" w:rsidRDefault="0008662B"/>
    <w:p w:rsidR="0008662B" w:rsidRDefault="0008662B"/>
    <w:p w:rsidR="0008662B" w:rsidRDefault="0008662B">
      <w:pPr>
        <w:jc w:val="both"/>
      </w:pPr>
    </w:p>
    <w:p w:rsidR="0008662B" w:rsidRDefault="00C01F67">
      <w:pPr>
        <w:jc w:val="both"/>
      </w:pPr>
      <w:r>
        <w:t>Телефон для связи: ____________________________________________________________</w:t>
      </w:r>
    </w:p>
    <w:p w:rsidR="0008662B" w:rsidRDefault="0008662B">
      <w:pPr>
        <w:jc w:val="both"/>
      </w:pPr>
    </w:p>
    <w:p w:rsidR="0008662B" w:rsidRDefault="0008662B">
      <w:pPr>
        <w:jc w:val="both"/>
      </w:pPr>
    </w:p>
    <w:p w:rsidR="0008662B" w:rsidRDefault="00C01F67">
      <w:pPr>
        <w:jc w:val="both"/>
      </w:pPr>
      <w:r>
        <w:t>Дата соста</w:t>
      </w:r>
      <w:r w:rsidR="00065590">
        <w:t>вления "____" _____________ 2023</w:t>
      </w:r>
      <w:r>
        <w:t xml:space="preserve"> г.</w:t>
      </w:r>
    </w:p>
    <w:p w:rsidR="0008662B" w:rsidRDefault="0008662B"/>
    <w:p w:rsidR="0008662B" w:rsidRDefault="00C01F67">
      <w:r>
        <w:br w:type="page"/>
      </w:r>
    </w:p>
    <w:p w:rsidR="0008662B" w:rsidRDefault="00C01F67">
      <w:pPr>
        <w:jc w:val="right"/>
        <w:rPr>
          <w:b/>
        </w:rPr>
      </w:pPr>
      <w:r>
        <w:rPr>
          <w:b/>
        </w:rPr>
        <w:lastRenderedPageBreak/>
        <w:t>Приложение 3</w:t>
      </w:r>
    </w:p>
    <w:p w:rsidR="0008662B" w:rsidRDefault="0008662B">
      <w:pPr>
        <w:jc w:val="right"/>
        <w:rPr>
          <w:b/>
        </w:rPr>
      </w:pPr>
    </w:p>
    <w:p w:rsidR="004C7A0B" w:rsidRDefault="004C7A0B" w:rsidP="004C7A0B">
      <w:pPr>
        <w:jc w:val="right"/>
      </w:pPr>
      <w:r>
        <w:t xml:space="preserve">к Положению о проведении </w:t>
      </w:r>
    </w:p>
    <w:p w:rsidR="004C7A0B" w:rsidRDefault="004C7A0B" w:rsidP="004C7A0B">
      <w:pPr>
        <w:ind w:firstLine="7230"/>
        <w:rPr>
          <w:color w:val="000000"/>
        </w:rPr>
      </w:pPr>
      <w:r>
        <w:rPr>
          <w:color w:val="000000"/>
        </w:rPr>
        <w:t xml:space="preserve">конкурса бизнес-проектов </w:t>
      </w:r>
    </w:p>
    <w:p w:rsidR="004C7A0B" w:rsidRDefault="004C7A0B" w:rsidP="004C7A0B">
      <w:pPr>
        <w:jc w:val="center"/>
      </w:pPr>
      <w:r>
        <w:t xml:space="preserve">                                                                                                            для учебных заведений</w:t>
      </w:r>
    </w:p>
    <w:p w:rsidR="0008662B" w:rsidRDefault="0008662B">
      <w:pPr>
        <w:ind w:left="4962"/>
      </w:pPr>
    </w:p>
    <w:p w:rsidR="0008662B" w:rsidRDefault="00C01F67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МЕТОДИЧЕСКИЕ РЕКОМЕНДАЦИИ</w:t>
      </w:r>
    </w:p>
    <w:p w:rsidR="0008662B" w:rsidRDefault="00C01F67">
      <w:pPr>
        <w:jc w:val="center"/>
        <w:rPr>
          <w:lang w:eastAsia="en-US"/>
        </w:rPr>
      </w:pPr>
      <w:r>
        <w:rPr>
          <w:bCs/>
          <w:lang w:eastAsia="en-US"/>
        </w:rPr>
        <w:t xml:space="preserve">по разработке бизнес-проекта </w:t>
      </w:r>
    </w:p>
    <w:p w:rsidR="0008662B" w:rsidRDefault="00C01F67">
      <w:pPr>
        <w:rPr>
          <w:lang w:eastAsia="en-US"/>
        </w:rPr>
      </w:pPr>
      <w:r>
        <w:rPr>
          <w:lang w:val="en-US" w:eastAsia="en-US"/>
        </w:rPr>
        <w:t> </w:t>
      </w:r>
    </w:p>
    <w:p w:rsidR="0008662B" w:rsidRDefault="00C01F67">
      <w:pPr>
        <w:ind w:firstLine="709"/>
        <w:jc w:val="both"/>
        <w:rPr>
          <w:lang w:eastAsia="en-US"/>
        </w:rPr>
      </w:pPr>
      <w:r>
        <w:rPr>
          <w:lang w:eastAsia="en-US"/>
        </w:rPr>
        <w:t>Структура бизнес-проекта должна включать следующие разделы:</w:t>
      </w:r>
    </w:p>
    <w:p w:rsidR="0008662B" w:rsidRDefault="00C01F67">
      <w:pPr>
        <w:ind w:firstLine="709"/>
        <w:jc w:val="both"/>
      </w:pPr>
      <w:r>
        <w:rPr>
          <w:lang w:eastAsia="en-US"/>
        </w:rPr>
        <w:t>-</w:t>
      </w:r>
      <w:r>
        <w:rPr>
          <w:lang w:val="en-US" w:eastAsia="en-US"/>
        </w:rPr>
        <w:t> </w:t>
      </w:r>
      <w:r>
        <w:rPr>
          <w:lang w:eastAsia="en-US"/>
        </w:rPr>
        <w:t>общее описание бизнес-проекта;</w:t>
      </w:r>
    </w:p>
    <w:p w:rsidR="0008662B" w:rsidRDefault="00C01F67">
      <w:pPr>
        <w:ind w:firstLine="709"/>
        <w:jc w:val="both"/>
      </w:pPr>
      <w:r>
        <w:rPr>
          <w:lang w:eastAsia="en-US"/>
        </w:rPr>
        <w:t>-</w:t>
      </w:r>
      <w:r>
        <w:rPr>
          <w:lang w:val="en-US" w:eastAsia="en-US"/>
        </w:rPr>
        <w:t> </w:t>
      </w:r>
      <w:r>
        <w:rPr>
          <w:lang w:eastAsia="en-US"/>
        </w:rPr>
        <w:t>общее описание деятельности;</w:t>
      </w:r>
    </w:p>
    <w:p w:rsidR="0008662B" w:rsidRDefault="00C01F67">
      <w:pPr>
        <w:ind w:firstLine="709"/>
        <w:jc w:val="both"/>
      </w:pPr>
      <w:r>
        <w:rPr>
          <w:lang w:eastAsia="en-US"/>
        </w:rPr>
        <w:t>-</w:t>
      </w:r>
      <w:r>
        <w:rPr>
          <w:lang w:val="en-US" w:eastAsia="en-US"/>
        </w:rPr>
        <w:t> </w:t>
      </w:r>
      <w:r>
        <w:rPr>
          <w:lang w:eastAsia="en-US"/>
        </w:rPr>
        <w:t>описание товаров (работ, услуг);</w:t>
      </w:r>
    </w:p>
    <w:p w:rsidR="0008662B" w:rsidRDefault="00C01F67">
      <w:pPr>
        <w:ind w:firstLine="709"/>
        <w:jc w:val="both"/>
      </w:pPr>
      <w:r>
        <w:rPr>
          <w:lang w:eastAsia="en-US"/>
        </w:rPr>
        <w:t>-</w:t>
      </w:r>
      <w:r>
        <w:rPr>
          <w:lang w:val="en-US" w:eastAsia="en-US"/>
        </w:rPr>
        <w:t> </w:t>
      </w:r>
      <w:r>
        <w:rPr>
          <w:lang w:eastAsia="en-US"/>
        </w:rPr>
        <w:t>маркетинговый план;</w:t>
      </w:r>
    </w:p>
    <w:p w:rsidR="0008662B" w:rsidRDefault="00C01F67">
      <w:pPr>
        <w:ind w:firstLine="709"/>
        <w:jc w:val="both"/>
      </w:pPr>
      <w:r>
        <w:rPr>
          <w:lang w:eastAsia="en-US"/>
        </w:rPr>
        <w:t>-</w:t>
      </w:r>
      <w:r>
        <w:rPr>
          <w:lang w:val="en-US" w:eastAsia="en-US"/>
        </w:rPr>
        <w:t> </w:t>
      </w:r>
      <w:r>
        <w:rPr>
          <w:lang w:eastAsia="en-US"/>
        </w:rPr>
        <w:t>производственный план;</w:t>
      </w:r>
    </w:p>
    <w:p w:rsidR="0008662B" w:rsidRDefault="00C01F67">
      <w:pPr>
        <w:ind w:firstLine="709"/>
        <w:jc w:val="both"/>
      </w:pPr>
      <w:r>
        <w:rPr>
          <w:lang w:eastAsia="en-US"/>
        </w:rPr>
        <w:t>-</w:t>
      </w:r>
      <w:r>
        <w:rPr>
          <w:lang w:val="en-US" w:eastAsia="en-US"/>
        </w:rPr>
        <w:t> </w:t>
      </w:r>
      <w:r>
        <w:rPr>
          <w:lang w:eastAsia="en-US"/>
        </w:rPr>
        <w:t>финансовый план;</w:t>
      </w:r>
    </w:p>
    <w:p w:rsidR="0008662B" w:rsidRDefault="00C01F67">
      <w:pPr>
        <w:ind w:firstLine="709"/>
        <w:jc w:val="both"/>
      </w:pPr>
      <w:r>
        <w:rPr>
          <w:lang w:eastAsia="en-US"/>
        </w:rPr>
        <w:t>-</w:t>
      </w:r>
      <w:r>
        <w:rPr>
          <w:lang w:val="en-US" w:eastAsia="en-US"/>
        </w:rPr>
        <w:t> </w:t>
      </w:r>
      <w:r>
        <w:rPr>
          <w:lang w:eastAsia="en-US"/>
        </w:rPr>
        <w:t>заключение.</w:t>
      </w:r>
    </w:p>
    <w:p w:rsidR="0008662B" w:rsidRDefault="0008662B">
      <w:pPr>
        <w:ind w:firstLine="709"/>
        <w:jc w:val="both"/>
        <w:rPr>
          <w:b/>
          <w:bCs/>
          <w:lang w:eastAsia="en-US"/>
        </w:rPr>
      </w:pPr>
    </w:p>
    <w:p w:rsidR="0008662B" w:rsidRDefault="00C01F67">
      <w:pPr>
        <w:spacing w:after="120"/>
        <w:ind w:firstLine="709"/>
        <w:jc w:val="center"/>
        <w:rPr>
          <w:b/>
          <w:lang w:eastAsia="en-US"/>
        </w:rPr>
      </w:pPr>
      <w:r>
        <w:rPr>
          <w:b/>
          <w:bCs/>
          <w:lang w:val="en-US" w:eastAsia="en-US"/>
        </w:rPr>
        <w:t>I</w:t>
      </w:r>
      <w:r>
        <w:rPr>
          <w:b/>
          <w:bCs/>
          <w:lang w:eastAsia="en-US"/>
        </w:rPr>
        <w:t>. Общее описание бизнес-проекта</w:t>
      </w:r>
    </w:p>
    <w:tbl>
      <w:tblPr>
        <w:tblW w:w="10029" w:type="dxa"/>
        <w:jc w:val="center"/>
        <w:tblLayout w:type="fixed"/>
        <w:tblLook w:val="04A0"/>
      </w:tblPr>
      <w:tblGrid>
        <w:gridCol w:w="704"/>
        <w:gridCol w:w="3515"/>
        <w:gridCol w:w="5810"/>
      </w:tblGrid>
      <w:tr w:rsidR="0008662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ind w:right="140"/>
              <w:jc w:val="center"/>
            </w:pPr>
            <w:r>
              <w:t>№ п/п</w:t>
            </w:r>
          </w:p>
        </w:tc>
        <w:tc>
          <w:tcPr>
            <w:tcW w:w="9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  <w:jc w:val="center"/>
            </w:pPr>
            <w:r>
              <w:t>Наименование бизнес-проекта</w:t>
            </w:r>
          </w:p>
        </w:tc>
      </w:tr>
      <w:tr w:rsidR="0008662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  <w:jc w:val="center"/>
            </w:pPr>
            <w:r>
              <w:t>1.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  <w:jc w:val="both"/>
            </w:pPr>
            <w:r>
              <w:t>Отрасль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ind w:right="140"/>
              <w:jc w:val="both"/>
            </w:pPr>
          </w:p>
        </w:tc>
      </w:tr>
      <w:tr w:rsidR="0008662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  <w:jc w:val="center"/>
            </w:pPr>
            <w:r>
              <w:t>2.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  <w:jc w:val="both"/>
            </w:pPr>
            <w:r>
              <w:t>Цель бизнес-проекта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ind w:right="140"/>
              <w:jc w:val="both"/>
            </w:pPr>
          </w:p>
        </w:tc>
      </w:tr>
      <w:tr w:rsidR="0008662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  <w:jc w:val="center"/>
            </w:pPr>
            <w:r>
              <w:t>3.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  <w:jc w:val="both"/>
            </w:pPr>
            <w:r>
              <w:t>Стадия бизнес-проекта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numPr>
                <w:ilvl w:val="0"/>
                <w:numId w:val="1"/>
              </w:numPr>
              <w:tabs>
                <w:tab w:val="left" w:pos="360"/>
              </w:tabs>
              <w:ind w:left="0" w:right="140" w:firstLine="0"/>
            </w:pPr>
            <w:r>
              <w:t>наличие бизнес-идеи</w:t>
            </w:r>
          </w:p>
          <w:p w:rsidR="0008662B" w:rsidRDefault="00C01F67">
            <w:pPr>
              <w:numPr>
                <w:ilvl w:val="0"/>
                <w:numId w:val="1"/>
              </w:numPr>
              <w:tabs>
                <w:tab w:val="left" w:pos="360"/>
              </w:tabs>
              <w:ind w:left="0" w:right="140" w:firstLine="0"/>
            </w:pPr>
            <w:r>
              <w:t>регистрация в качестве субъекта малого предпринимательства</w:t>
            </w:r>
          </w:p>
          <w:p w:rsidR="0008662B" w:rsidRDefault="00C01F67">
            <w:pPr>
              <w:numPr>
                <w:ilvl w:val="0"/>
                <w:numId w:val="1"/>
              </w:numPr>
              <w:tabs>
                <w:tab w:val="left" w:pos="360"/>
              </w:tabs>
              <w:ind w:left="0" w:right="140" w:firstLine="0"/>
            </w:pPr>
            <w:r>
              <w:t>поиск инвестиций</w:t>
            </w:r>
          </w:p>
          <w:p w:rsidR="0008662B" w:rsidRDefault="00C01F67">
            <w:pPr>
              <w:numPr>
                <w:ilvl w:val="0"/>
                <w:numId w:val="1"/>
              </w:numPr>
              <w:tabs>
                <w:tab w:val="left" w:pos="360"/>
              </w:tabs>
              <w:ind w:left="0" w:right="140" w:firstLine="0"/>
            </w:pPr>
            <w:r>
              <w:t>внедрение проекта</w:t>
            </w:r>
          </w:p>
          <w:p w:rsidR="0008662B" w:rsidRDefault="00C01F67">
            <w:pPr>
              <w:numPr>
                <w:ilvl w:val="0"/>
                <w:numId w:val="1"/>
              </w:numPr>
              <w:tabs>
                <w:tab w:val="left" w:pos="360"/>
              </w:tabs>
              <w:ind w:left="0" w:right="140" w:firstLine="0"/>
            </w:pPr>
            <w:r>
              <w:t>расширение деятельности</w:t>
            </w:r>
          </w:p>
        </w:tc>
      </w:tr>
      <w:tr w:rsidR="0008662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  <w:jc w:val="center"/>
            </w:pPr>
            <w:r>
              <w:t>4.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</w:pPr>
            <w:r>
              <w:t>Наименование предлагаемой к выпуску продукции/услуги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ind w:right="140"/>
              <w:jc w:val="both"/>
            </w:pPr>
          </w:p>
        </w:tc>
      </w:tr>
      <w:tr w:rsidR="0008662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  <w:jc w:val="center"/>
            </w:pPr>
            <w:r>
              <w:t>5.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</w:pPr>
            <w:r>
              <w:t>Общая стоимость бизнес-проекта (руб.)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ind w:right="140"/>
              <w:jc w:val="both"/>
            </w:pPr>
          </w:p>
        </w:tc>
      </w:tr>
      <w:tr w:rsidR="0008662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  <w:jc w:val="center"/>
            </w:pPr>
            <w:r>
              <w:t>6.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</w:pPr>
            <w:r>
              <w:t>Источники финансирования бизнес-проекта (руб.)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  <w:jc w:val="both"/>
            </w:pPr>
            <w:r>
              <w:t>1) собственные средства                        ___________</w:t>
            </w:r>
          </w:p>
          <w:p w:rsidR="0008662B" w:rsidRDefault="00C01F67">
            <w:pPr>
              <w:ind w:right="140"/>
              <w:jc w:val="both"/>
            </w:pPr>
            <w:r>
              <w:t>2) кредиты                                               ___________</w:t>
            </w:r>
          </w:p>
          <w:p w:rsidR="0008662B" w:rsidRDefault="00C01F67">
            <w:pPr>
              <w:ind w:right="140"/>
              <w:jc w:val="both"/>
            </w:pPr>
            <w:r>
              <w:t>3) займы частных лиц                             ___________</w:t>
            </w:r>
          </w:p>
          <w:p w:rsidR="0008662B" w:rsidRDefault="00C01F67">
            <w:pPr>
              <w:ind w:right="140"/>
              <w:jc w:val="both"/>
            </w:pPr>
            <w:r>
              <w:t>4) средства инвестора                            ___________</w:t>
            </w:r>
          </w:p>
          <w:p w:rsidR="0008662B" w:rsidRDefault="00C01F67">
            <w:pPr>
              <w:ind w:right="140"/>
              <w:jc w:val="both"/>
            </w:pPr>
            <w:r>
              <w:t xml:space="preserve">5) средства запрашиваемой </w:t>
            </w:r>
          </w:p>
          <w:p w:rsidR="0008662B" w:rsidRDefault="00C01F67">
            <w:pPr>
              <w:ind w:right="140"/>
              <w:jc w:val="both"/>
            </w:pPr>
            <w:r>
              <w:t xml:space="preserve">компенсации </w:t>
            </w:r>
          </w:p>
          <w:p w:rsidR="0008662B" w:rsidRDefault="00C01F67">
            <w:pPr>
              <w:ind w:right="140"/>
            </w:pPr>
            <w:r>
              <w:t>(</w:t>
            </w:r>
            <w:r>
              <w:rPr>
                <w:i/>
              </w:rPr>
              <w:t xml:space="preserve">не должны превышать </w:t>
            </w:r>
          </w:p>
          <w:p w:rsidR="0008662B" w:rsidRDefault="00C01F67">
            <w:pPr>
              <w:ind w:right="140"/>
            </w:pPr>
            <w:r>
              <w:rPr>
                <w:i/>
              </w:rPr>
              <w:t>1 млн. руб.</w:t>
            </w:r>
            <w:r>
              <w:t>)                                                   __________</w:t>
            </w:r>
          </w:p>
          <w:p w:rsidR="0008662B" w:rsidRDefault="00C01F67">
            <w:pPr>
              <w:ind w:right="140"/>
              <w:jc w:val="both"/>
            </w:pPr>
            <w:r>
              <w:t>6) прочие                                                      __________</w:t>
            </w:r>
          </w:p>
          <w:p w:rsidR="0008662B" w:rsidRDefault="0008662B">
            <w:pPr>
              <w:ind w:right="140"/>
              <w:jc w:val="both"/>
            </w:pPr>
          </w:p>
        </w:tc>
      </w:tr>
      <w:tr w:rsidR="0008662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  <w:jc w:val="center"/>
            </w:pPr>
            <w:r>
              <w:t>7.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</w:pPr>
            <w:r>
              <w:t>Направления использования инвестиций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tabs>
                <w:tab w:val="left" w:pos="360"/>
              </w:tabs>
              <w:ind w:right="140"/>
            </w:pPr>
            <w:r>
              <w:t>приобретение оборудования                        _________</w:t>
            </w:r>
          </w:p>
          <w:p w:rsidR="0008662B" w:rsidRDefault="00C01F67">
            <w:pPr>
              <w:ind w:right="140"/>
              <w:jc w:val="both"/>
            </w:pPr>
            <w:r>
              <w:t>приобретение оргтехники                            _________</w:t>
            </w:r>
          </w:p>
          <w:p w:rsidR="0008662B" w:rsidRDefault="00C01F67">
            <w:pPr>
              <w:ind w:right="140"/>
              <w:jc w:val="both"/>
            </w:pPr>
            <w:r>
              <w:t>приобретение сырья (материалов)          ___________</w:t>
            </w:r>
          </w:p>
          <w:p w:rsidR="0008662B" w:rsidRDefault="00C01F67">
            <w:pPr>
              <w:ind w:right="140"/>
              <w:jc w:val="both"/>
            </w:pPr>
            <w:r>
              <w:t>приобретение товаров                              ___________</w:t>
            </w:r>
          </w:p>
          <w:p w:rsidR="0008662B" w:rsidRDefault="00C01F67">
            <w:pPr>
              <w:ind w:right="140"/>
              <w:jc w:val="both"/>
            </w:pPr>
            <w:r>
              <w:t>аренда                                                          __________</w:t>
            </w:r>
          </w:p>
          <w:p w:rsidR="0008662B" w:rsidRDefault="00C01F67">
            <w:pPr>
              <w:ind w:right="140"/>
              <w:jc w:val="both"/>
            </w:pPr>
            <w:r>
              <w:t>реклама                                                      ___________</w:t>
            </w:r>
          </w:p>
          <w:p w:rsidR="0008662B" w:rsidRDefault="00C01F67">
            <w:pPr>
              <w:ind w:right="140"/>
            </w:pPr>
            <w:r>
              <w:t>заработная плата                                         __________</w:t>
            </w:r>
          </w:p>
          <w:p w:rsidR="0008662B" w:rsidRDefault="00C01F67">
            <w:pPr>
              <w:ind w:right="140"/>
              <w:jc w:val="both"/>
            </w:pPr>
            <w:r>
              <w:t>интернет, телефон                                       _________</w:t>
            </w:r>
          </w:p>
          <w:p w:rsidR="0008662B" w:rsidRDefault="00C01F67">
            <w:pPr>
              <w:ind w:right="140"/>
              <w:jc w:val="both"/>
            </w:pPr>
            <w:r>
              <w:t>прочие                                                          _________</w:t>
            </w:r>
          </w:p>
          <w:p w:rsidR="0008662B" w:rsidRDefault="0008662B">
            <w:pPr>
              <w:ind w:right="140"/>
              <w:jc w:val="both"/>
            </w:pPr>
          </w:p>
        </w:tc>
      </w:tr>
      <w:tr w:rsidR="0008662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  <w:jc w:val="center"/>
            </w:pPr>
            <w:r>
              <w:lastRenderedPageBreak/>
              <w:t>8.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  <w:rPr>
                <w:color w:val="000000"/>
              </w:rPr>
            </w:pPr>
            <w:r>
              <w:rPr>
                <w:color w:val="000000"/>
              </w:rPr>
              <w:t xml:space="preserve">Планируемое количество новых рабочих мест (без учета инициатора) 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tabs>
                <w:tab w:val="left" w:pos="360"/>
              </w:tabs>
              <w:ind w:right="140"/>
            </w:pPr>
          </w:p>
        </w:tc>
      </w:tr>
      <w:tr w:rsidR="0008662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  <w:jc w:val="center"/>
            </w:pPr>
            <w:r>
              <w:t>9.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  <w:rPr>
                <w:color w:val="000000"/>
              </w:rPr>
            </w:pPr>
            <w:r>
              <w:rPr>
                <w:color w:val="000000"/>
              </w:rPr>
              <w:t>Средний размер заработной платы одного работника (руб.)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tabs>
                <w:tab w:val="left" w:pos="360"/>
              </w:tabs>
              <w:ind w:right="140"/>
              <w:rPr>
                <w:color w:val="000000"/>
              </w:rPr>
            </w:pPr>
          </w:p>
        </w:tc>
      </w:tr>
      <w:tr w:rsidR="0008662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  <w:jc w:val="center"/>
            </w:pPr>
            <w:r>
              <w:t>10.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</w:pPr>
            <w:r>
              <w:t xml:space="preserve">Срок реализации бизнес-проекта 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ind w:right="140"/>
              <w:jc w:val="both"/>
            </w:pPr>
          </w:p>
        </w:tc>
      </w:tr>
      <w:tr w:rsidR="0008662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  <w:jc w:val="center"/>
            </w:pPr>
            <w:r>
              <w:t>11.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</w:pPr>
            <w:r>
              <w:t>Срок окупаемости бизнес-проекта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ind w:right="140"/>
              <w:jc w:val="both"/>
            </w:pPr>
          </w:p>
        </w:tc>
      </w:tr>
      <w:tr w:rsidR="0008662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  <w:jc w:val="center"/>
            </w:pPr>
            <w:r>
              <w:t>12.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</w:pPr>
            <w:r>
              <w:t>Место реализации бизнес-проекта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ind w:right="140"/>
              <w:jc w:val="both"/>
            </w:pPr>
          </w:p>
        </w:tc>
      </w:tr>
      <w:tr w:rsidR="0008662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  <w:jc w:val="center"/>
            </w:pPr>
            <w:r>
              <w:t>13.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ind w:right="140"/>
            </w:pPr>
            <w:r>
              <w:t>Контакты:</w:t>
            </w:r>
          </w:p>
          <w:p w:rsidR="0008662B" w:rsidRDefault="00C01F67">
            <w:r>
              <w:t>телефон</w:t>
            </w:r>
          </w:p>
          <w:p w:rsidR="0008662B" w:rsidRDefault="00C01F67"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ind w:right="140"/>
              <w:jc w:val="both"/>
            </w:pPr>
          </w:p>
        </w:tc>
      </w:tr>
    </w:tbl>
    <w:p w:rsidR="0008662B" w:rsidRDefault="0008662B">
      <w:pPr>
        <w:rPr>
          <w:lang w:eastAsia="en-US"/>
        </w:rPr>
      </w:pPr>
    </w:p>
    <w:p w:rsidR="0008662B" w:rsidRDefault="00C01F67">
      <w:pPr>
        <w:spacing w:after="120"/>
        <w:ind w:firstLine="709"/>
        <w:jc w:val="center"/>
      </w:pPr>
      <w:r>
        <w:rPr>
          <w:b/>
          <w:bCs/>
          <w:lang w:val="en-US" w:eastAsia="en-US"/>
        </w:rPr>
        <w:t>II</w:t>
      </w:r>
      <w:r>
        <w:rPr>
          <w:b/>
          <w:bCs/>
          <w:lang w:eastAsia="en-US"/>
        </w:rPr>
        <w:t>. Общее описание деятельности</w:t>
      </w:r>
    </w:p>
    <w:p w:rsidR="0008662B" w:rsidRDefault="00C01F67">
      <w:pPr>
        <w:ind w:firstLine="708"/>
        <w:jc w:val="both"/>
      </w:pPr>
      <w:r>
        <w:rPr>
          <w:lang w:eastAsia="en-US"/>
        </w:rPr>
        <w:t>Краткое описание текущей деятельности, история создания и развития предприятия. Наличие производственных помещений</w:t>
      </w:r>
      <w:r>
        <w:rPr>
          <w:lang w:val="en-US" w:eastAsia="en-US"/>
        </w:rPr>
        <w:t> </w:t>
      </w:r>
      <w:r>
        <w:rPr>
          <w:lang w:eastAsia="en-US"/>
        </w:rPr>
        <w:t>(в собственности, в аренде с указанием площади, срока действия договора и т.д.). Готовность к началу реализации бизнес-проекта. Описание отрасли. Краткое описание основных поставщиков товаров (работ, услуг). Перспективы развития предприятия (индивидуального предпринимателя). Основные потребители. Основные конкуренты. Перспективы развития отрасли.</w:t>
      </w:r>
    </w:p>
    <w:p w:rsidR="0008662B" w:rsidRDefault="0008662B">
      <w:pPr>
        <w:jc w:val="both"/>
        <w:rPr>
          <w:lang w:eastAsia="en-US"/>
        </w:rPr>
      </w:pPr>
    </w:p>
    <w:p w:rsidR="0008662B" w:rsidRDefault="00C01F67">
      <w:pPr>
        <w:spacing w:after="120"/>
        <w:ind w:firstLine="357"/>
        <w:jc w:val="center"/>
      </w:pPr>
      <w:r>
        <w:t>Расчет потребности в персонале</w:t>
      </w:r>
    </w:p>
    <w:tbl>
      <w:tblPr>
        <w:tblW w:w="9768" w:type="dxa"/>
        <w:tblInd w:w="155" w:type="dxa"/>
        <w:tblLayout w:type="fixed"/>
        <w:tblLook w:val="04A0"/>
      </w:tblPr>
      <w:tblGrid>
        <w:gridCol w:w="686"/>
        <w:gridCol w:w="2268"/>
        <w:gridCol w:w="1701"/>
        <w:gridCol w:w="1984"/>
        <w:gridCol w:w="3129"/>
      </w:tblGrid>
      <w:tr w:rsidR="0008662B">
        <w:trPr>
          <w:trHeight w:val="585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</w:pPr>
            <w:r>
              <w:t>№ 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</w:pPr>
            <w: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</w:pPr>
            <w:r>
              <w:t>Количество (чел.)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</w:pPr>
            <w:r>
              <w:t xml:space="preserve">Заработная плата </w:t>
            </w:r>
          </w:p>
          <w:p w:rsidR="0008662B" w:rsidRDefault="00C01F67">
            <w:pPr>
              <w:jc w:val="center"/>
            </w:pPr>
            <w:r>
              <w:t>в месяц (руб.)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Дата (месяц) ввода рабочего места</w:t>
            </w:r>
          </w:p>
        </w:tc>
      </w:tr>
      <w:tr w:rsidR="0008662B">
        <w:trPr>
          <w:trHeight w:val="85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</w:pPr>
            <w: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</w:pPr>
            <w:r>
              <w:t>4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5</w:t>
            </w:r>
          </w:p>
        </w:tc>
      </w:tr>
      <w:tr w:rsidR="0008662B">
        <w:trPr>
          <w:trHeight w:val="194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</w:pPr>
            <w: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/>
        </w:tc>
      </w:tr>
      <w:tr w:rsidR="0008662B">
        <w:trPr>
          <w:trHeight w:val="70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</w:pPr>
            <w: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/>
        </w:tc>
      </w:tr>
      <w:tr w:rsidR="0008662B">
        <w:trPr>
          <w:trHeight w:val="335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</w:pPr>
            <w: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/>
        </w:tc>
      </w:tr>
      <w:tr w:rsidR="0008662B">
        <w:trPr>
          <w:trHeight w:val="267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n…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/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/>
        </w:tc>
      </w:tr>
    </w:tbl>
    <w:p w:rsidR="0008662B" w:rsidRDefault="0008662B">
      <w:pPr>
        <w:rPr>
          <w:bCs/>
          <w:lang w:val="en-US" w:eastAsia="en-US"/>
        </w:rPr>
      </w:pPr>
    </w:p>
    <w:p w:rsidR="0008662B" w:rsidRDefault="00C01F67">
      <w:pPr>
        <w:spacing w:after="120"/>
        <w:ind w:firstLine="709"/>
        <w:jc w:val="center"/>
      </w:pPr>
      <w:r>
        <w:rPr>
          <w:b/>
          <w:bCs/>
          <w:lang w:val="en-US" w:eastAsia="en-US"/>
        </w:rPr>
        <w:t>III</w:t>
      </w:r>
      <w:r>
        <w:rPr>
          <w:b/>
          <w:bCs/>
          <w:lang w:eastAsia="en-US"/>
        </w:rPr>
        <w:t>. Описание товаров (работ, услуг)</w:t>
      </w:r>
    </w:p>
    <w:p w:rsidR="0008662B" w:rsidRDefault="00C01F67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Перечень и краткое описание товаров (работ, услуг), предлагаемых в рамках настоящего бизнес-проекта. Их отличительные особенности и степень готовности (разработка, опытный образец, первая партия и т.п.). Назначение и область применения. Конкурентоспособность продукции (услуги): по каким параметрам превосходит конкурентов, по каким уступает им, стоимости в сравнении с конкурентами. Возможность совершенствования данной продукции. При наличии представляются отзывы экспертов или потребителей о качестве и свойствах продукции. </w:t>
      </w:r>
    </w:p>
    <w:p w:rsidR="0008662B" w:rsidRDefault="0008662B">
      <w:pPr>
        <w:jc w:val="both"/>
        <w:rPr>
          <w:lang w:eastAsia="en-US"/>
        </w:rPr>
      </w:pPr>
    </w:p>
    <w:p w:rsidR="0008662B" w:rsidRDefault="00C01F67">
      <w:pPr>
        <w:spacing w:after="120"/>
        <w:jc w:val="center"/>
      </w:pPr>
      <w:r>
        <w:rPr>
          <w:lang w:val="en-US" w:eastAsia="en-US"/>
        </w:rPr>
        <w:t>Описание товаров (работ, услуг</w:t>
      </w:r>
      <w:r>
        <w:t>)</w:t>
      </w:r>
    </w:p>
    <w:tbl>
      <w:tblPr>
        <w:tblW w:w="9791" w:type="dxa"/>
        <w:tblInd w:w="132" w:type="dxa"/>
        <w:tblLayout w:type="fixed"/>
        <w:tblLook w:val="04A0"/>
      </w:tblPr>
      <w:tblGrid>
        <w:gridCol w:w="709"/>
        <w:gridCol w:w="3827"/>
        <w:gridCol w:w="1701"/>
        <w:gridCol w:w="1701"/>
        <w:gridCol w:w="1853"/>
      </w:tblGrid>
      <w:tr w:rsidR="0008662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</w:pPr>
            <w:r>
              <w:t>№ п/п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</w:pPr>
            <w:r>
              <w:t xml:space="preserve">Наименование товара </w:t>
            </w:r>
          </w:p>
          <w:p w:rsidR="0008662B" w:rsidRDefault="00C01F67">
            <w:pPr>
              <w:jc w:val="center"/>
            </w:pPr>
            <w:r>
              <w:t>(работ, услуг)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</w:pPr>
            <w: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</w:pPr>
            <w:r>
              <w:t>Стоимость приобретения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</w:pPr>
            <w:r>
              <w:t>Стоимость реализации</w:t>
            </w:r>
          </w:p>
        </w:tc>
      </w:tr>
      <w:tr w:rsidR="0008662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</w:pPr>
            <w:r>
              <w:t>4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</w:pPr>
            <w:r>
              <w:t>5</w:t>
            </w:r>
          </w:p>
        </w:tc>
      </w:tr>
      <w:tr w:rsidR="0008662B">
        <w:trPr>
          <w:trHeight w:val="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both"/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both"/>
            </w:pPr>
          </w:p>
        </w:tc>
      </w:tr>
      <w:tr w:rsidR="0008662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both"/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both"/>
            </w:pPr>
          </w:p>
        </w:tc>
      </w:tr>
      <w:tr w:rsidR="0008662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both"/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both"/>
            </w:pPr>
          </w:p>
        </w:tc>
      </w:tr>
      <w:tr w:rsidR="0008662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n…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both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both"/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both"/>
            </w:pPr>
          </w:p>
        </w:tc>
      </w:tr>
      <w:tr w:rsidR="0008662B"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both"/>
            </w:pPr>
            <w: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both"/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both"/>
            </w:pPr>
          </w:p>
        </w:tc>
      </w:tr>
    </w:tbl>
    <w:p w:rsidR="0008662B" w:rsidRDefault="0008662B">
      <w:pPr>
        <w:ind w:firstLine="708"/>
        <w:jc w:val="both"/>
        <w:rPr>
          <w:bCs/>
          <w:lang w:eastAsia="en-US"/>
        </w:rPr>
      </w:pPr>
    </w:p>
    <w:p w:rsidR="0008662B" w:rsidRDefault="00C01F67">
      <w:pPr>
        <w:spacing w:after="120"/>
        <w:ind w:firstLine="709"/>
        <w:jc w:val="center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 xml:space="preserve">IV. </w:t>
      </w:r>
      <w:r>
        <w:rPr>
          <w:b/>
          <w:bCs/>
          <w:lang w:eastAsia="en-US"/>
        </w:rPr>
        <w:t>Маркетинговый</w:t>
      </w:r>
      <w:r>
        <w:rPr>
          <w:b/>
          <w:bCs/>
          <w:lang w:val="en-US" w:eastAsia="en-US"/>
        </w:rPr>
        <w:t xml:space="preserve"> </w:t>
      </w:r>
      <w:r>
        <w:rPr>
          <w:b/>
          <w:bCs/>
          <w:lang w:eastAsia="en-US"/>
        </w:rPr>
        <w:t>план</w:t>
      </w:r>
    </w:p>
    <w:p w:rsidR="0008662B" w:rsidRDefault="00C01F67">
      <w:pPr>
        <w:widowControl w:val="0"/>
        <w:spacing w:after="120"/>
        <w:ind w:firstLine="708"/>
        <w:jc w:val="both"/>
      </w:pPr>
      <w:r>
        <w:t xml:space="preserve">Потенциальные потребители товаров (работ, услуг). Сбыт товаров (работ, услуг). Географические пределы сбыта товаров (работ, услуг) (микрорайон, город и т.д.). Уровень спроса на товары (работы, услуги) (в том числе прогнозируемый). Возможные риски при реализации бизнес-проекта. Анализ рынка и конкуренты (сильные и слабые стороны конкурентов и вашего предприятия). Способы преодоления конкуренции. Планируемые мероприятия по организации рекламы, стимулированию продаж и т.д. </w:t>
      </w:r>
    </w:p>
    <w:p w:rsidR="0008662B" w:rsidRDefault="0008662B">
      <w:pPr>
        <w:jc w:val="both"/>
        <w:rPr>
          <w:lang w:eastAsia="en-US"/>
        </w:rPr>
      </w:pPr>
    </w:p>
    <w:p w:rsidR="0008662B" w:rsidRDefault="00C01F67">
      <w:pPr>
        <w:spacing w:after="120"/>
        <w:ind w:firstLine="709"/>
        <w:jc w:val="center"/>
      </w:pPr>
      <w:r>
        <w:rPr>
          <w:b/>
          <w:bCs/>
          <w:lang w:val="en-US" w:eastAsia="en-US"/>
        </w:rPr>
        <w:t>V</w:t>
      </w:r>
      <w:r>
        <w:rPr>
          <w:b/>
          <w:bCs/>
          <w:lang w:eastAsia="en-US"/>
        </w:rPr>
        <w:t>. Производственный план</w:t>
      </w:r>
    </w:p>
    <w:p w:rsidR="0008662B" w:rsidRDefault="00C01F67">
      <w:pPr>
        <w:ind w:firstLine="703"/>
        <w:jc w:val="both"/>
        <w:rPr>
          <w:lang w:eastAsia="en-US"/>
        </w:rPr>
      </w:pPr>
      <w:r>
        <w:rPr>
          <w:lang w:eastAsia="en-US"/>
        </w:rPr>
        <w:t>Краткое описание технологической цепочки: как будут создаваться (создаются) товары (работы, услуги), какие сырье, материалы предполагается использовать, источники их получения, какие технологические процессы и оборудование будут использованы. Достаточно ли имеющихся в настоящее время помещений, оборудования и персонала для реализации бизнес-проекта. Если в технологическую цепочку встроены прочие организации, то необходимо описать их роль в реализации бизнес-проекта. Планируемые сроки и объемы производства продукции (оказание услуг), расчет себестоимости.</w:t>
      </w:r>
    </w:p>
    <w:p w:rsidR="0008662B" w:rsidRDefault="0008662B">
      <w:pPr>
        <w:ind w:left="357" w:firstLine="346"/>
        <w:jc w:val="center"/>
        <w:rPr>
          <w:lang w:eastAsia="en-US"/>
        </w:rPr>
      </w:pPr>
    </w:p>
    <w:p w:rsidR="0008662B" w:rsidRDefault="00C01F67">
      <w:pPr>
        <w:spacing w:after="120"/>
        <w:jc w:val="center"/>
      </w:pPr>
      <w:r>
        <w:t>Выручка от реализации продукции в месяц</w:t>
      </w:r>
    </w:p>
    <w:tbl>
      <w:tblPr>
        <w:tblW w:w="9253" w:type="dxa"/>
        <w:tblInd w:w="132" w:type="dxa"/>
        <w:tblLayout w:type="fixed"/>
        <w:tblLook w:val="04A0"/>
      </w:tblPr>
      <w:tblGrid>
        <w:gridCol w:w="851"/>
        <w:gridCol w:w="3543"/>
        <w:gridCol w:w="1985"/>
        <w:gridCol w:w="1559"/>
        <w:gridCol w:w="1315"/>
      </w:tblGrid>
      <w:tr w:rsidR="0008662B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</w:pPr>
            <w:r>
              <w:t>№ п/п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Наименование продукции (работ, услуг)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</w:pPr>
            <w:r>
              <w:t>Себестоимость производства (руб.)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</w:pPr>
            <w:r>
              <w:t>Количество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Выручка (руб.)</w:t>
            </w:r>
          </w:p>
        </w:tc>
      </w:tr>
      <w:tr w:rsidR="0008662B">
        <w:trPr>
          <w:trHeight w:val="8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</w:pPr>
            <w: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</w:pPr>
            <w:r>
              <w:t>4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5</w:t>
            </w:r>
          </w:p>
        </w:tc>
      </w:tr>
      <w:tr w:rsidR="0008662B">
        <w:trPr>
          <w:trHeight w:val="2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</w:pPr>
            <w:r>
              <w:t>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662B" w:rsidRDefault="0008662B">
            <w:pPr>
              <w:jc w:val="center"/>
            </w:pPr>
          </w:p>
        </w:tc>
      </w:tr>
      <w:tr w:rsidR="0008662B">
        <w:trPr>
          <w:trHeight w:val="1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</w:pPr>
            <w:r>
              <w:t>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662B" w:rsidRDefault="0008662B">
            <w:pPr>
              <w:jc w:val="center"/>
            </w:pPr>
          </w:p>
        </w:tc>
      </w:tr>
      <w:tr w:rsidR="0008662B">
        <w:trPr>
          <w:trHeight w:val="3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</w:pPr>
            <w:r>
              <w:t>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662B" w:rsidRDefault="0008662B">
            <w:pPr>
              <w:jc w:val="center"/>
            </w:pPr>
          </w:p>
        </w:tc>
      </w:tr>
      <w:tr w:rsidR="0008662B">
        <w:trPr>
          <w:trHeight w:val="3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</w:pPr>
            <w:r>
              <w:rPr>
                <w:lang w:val="en-US"/>
              </w:rPr>
              <w:t>n..</w:t>
            </w:r>
            <w:r>
              <w:t>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662B" w:rsidRDefault="0008662B">
            <w:pPr>
              <w:jc w:val="center"/>
            </w:pPr>
          </w:p>
        </w:tc>
      </w:tr>
    </w:tbl>
    <w:p w:rsidR="0008662B" w:rsidRDefault="0008662B">
      <w:pPr>
        <w:jc w:val="both"/>
        <w:rPr>
          <w:b/>
          <w:bCs/>
          <w:sz w:val="28"/>
          <w:szCs w:val="28"/>
          <w:lang w:val="en-US" w:eastAsia="en-US"/>
        </w:rPr>
        <w:sectPr w:rsidR="0008662B" w:rsidSect="00022A6F">
          <w:headerReference w:type="default" r:id="rId9"/>
          <w:headerReference w:type="first" r:id="rId10"/>
          <w:pgSz w:w="11906" w:h="16838"/>
          <w:pgMar w:top="1134" w:right="707" w:bottom="567" w:left="1134" w:header="709" w:footer="0" w:gutter="0"/>
          <w:pgNumType w:start="1"/>
          <w:cols w:space="1701"/>
          <w:titlePg/>
          <w:docGrid w:linePitch="360"/>
        </w:sectPr>
      </w:pPr>
    </w:p>
    <w:p w:rsidR="0008662B" w:rsidRDefault="00C01F67">
      <w:pPr>
        <w:spacing w:after="120"/>
        <w:jc w:val="center"/>
        <w:rPr>
          <w:b/>
          <w:bCs/>
          <w:lang w:eastAsia="en-US"/>
        </w:rPr>
      </w:pPr>
      <w:r>
        <w:rPr>
          <w:b/>
          <w:bCs/>
          <w:lang w:val="en-US" w:eastAsia="en-US"/>
        </w:rPr>
        <w:lastRenderedPageBreak/>
        <w:t>VI</w:t>
      </w:r>
      <w:r>
        <w:rPr>
          <w:b/>
          <w:bCs/>
          <w:lang w:eastAsia="en-US"/>
        </w:rPr>
        <w:t>. Финансовый план</w:t>
      </w:r>
    </w:p>
    <w:p w:rsidR="0008662B" w:rsidRDefault="00C01F67">
      <w:pPr>
        <w:ind w:firstLine="708"/>
        <w:jc w:val="both"/>
        <w:rPr>
          <w:lang w:eastAsia="en-US"/>
        </w:rPr>
      </w:pPr>
      <w:r>
        <w:rPr>
          <w:lang w:eastAsia="en-US"/>
        </w:rPr>
        <w:t>Объем и назначение финансовой поддержки. Текущие финансовые обязательства (банковский кредит, заем физического лица, задолженность по оплате аренды) (если есть, то условия возврата (проценты, сроки, прочее)).</w:t>
      </w:r>
    </w:p>
    <w:p w:rsidR="0008662B" w:rsidRDefault="0008662B">
      <w:pPr>
        <w:sectPr w:rsidR="0008662B">
          <w:headerReference w:type="default" r:id="rId11"/>
          <w:pgSz w:w="16838" w:h="11906" w:orient="landscape"/>
          <w:pgMar w:top="1701" w:right="1134" w:bottom="567" w:left="1134" w:header="709" w:footer="0" w:gutter="0"/>
          <w:cols w:space="1701"/>
          <w:docGrid w:linePitch="360"/>
        </w:sectPr>
      </w:pPr>
    </w:p>
    <w:p w:rsidR="0008662B" w:rsidRDefault="00C01F67">
      <w:pPr>
        <w:jc w:val="center"/>
      </w:pPr>
      <w:r>
        <w:rPr>
          <w:lang w:eastAsia="en-US"/>
        </w:rPr>
        <w:lastRenderedPageBreak/>
        <w:t>Финансовый</w:t>
      </w:r>
      <w:r>
        <w:rPr>
          <w:lang w:val="en-US" w:eastAsia="en-US"/>
        </w:rPr>
        <w:t xml:space="preserve"> </w:t>
      </w:r>
      <w:r>
        <w:rPr>
          <w:lang w:eastAsia="en-US"/>
        </w:rPr>
        <w:t>план</w:t>
      </w:r>
    </w:p>
    <w:tbl>
      <w:tblPr>
        <w:tblW w:w="15143" w:type="dxa"/>
        <w:jc w:val="center"/>
        <w:tblLayout w:type="fixed"/>
        <w:tblLook w:val="04A0"/>
      </w:tblPr>
      <w:tblGrid>
        <w:gridCol w:w="407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851"/>
        <w:gridCol w:w="850"/>
        <w:gridCol w:w="860"/>
      </w:tblGrid>
      <w:tr w:rsidR="0008662B">
        <w:trPr>
          <w:cantSplit/>
          <w:trHeight w:hRule="exact" w:val="286"/>
          <w:jc w:val="center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Показатель</w:t>
            </w:r>
          </w:p>
        </w:tc>
        <w:tc>
          <w:tcPr>
            <w:tcW w:w="85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eastAsia="en-US"/>
              </w:rPr>
              <w:t>Месяцы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Итого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 xml:space="preserve">за </w:t>
            </w:r>
            <w:r>
              <w:rPr>
                <w:lang w:val="en-US" w:eastAsia="en-US"/>
              </w:rPr>
              <w:t xml:space="preserve">1 </w:t>
            </w:r>
            <w:r>
              <w:rPr>
                <w:lang w:eastAsia="en-US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Итого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за</w:t>
            </w:r>
            <w:r>
              <w:rPr>
                <w:lang w:val="en-US" w:eastAsia="en-US"/>
              </w:rPr>
              <w:t xml:space="preserve"> 2 </w:t>
            </w:r>
            <w:r>
              <w:rPr>
                <w:lang w:eastAsia="en-US"/>
              </w:rPr>
              <w:t>год</w:t>
            </w: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Итого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за</w:t>
            </w:r>
            <w:r>
              <w:rPr>
                <w:lang w:val="en-US" w:eastAsia="en-US"/>
              </w:rPr>
              <w:t xml:space="preserve"> 3 </w:t>
            </w:r>
            <w:r>
              <w:rPr>
                <w:lang w:eastAsia="en-US"/>
              </w:rPr>
              <w:t>год</w:t>
            </w:r>
          </w:p>
        </w:tc>
      </w:tr>
      <w:tr w:rsidR="0008662B">
        <w:trPr>
          <w:cantSplit/>
          <w:trHeight w:hRule="exact" w:val="721"/>
          <w:jc w:val="center"/>
        </w:trPr>
        <w:tc>
          <w:tcPr>
            <w:tcW w:w="4077" w:type="dxa"/>
            <w:tcBorders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12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</w:tr>
      <w:tr w:rsidR="0008662B">
        <w:trPr>
          <w:cantSplit/>
          <w:jc w:val="center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16</w:t>
            </w:r>
          </w:p>
        </w:tc>
      </w:tr>
      <w:tr w:rsidR="0008662B">
        <w:trPr>
          <w:cantSplit/>
          <w:jc w:val="center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1. </w:t>
            </w:r>
            <w:r>
              <w:rPr>
                <w:lang w:eastAsia="en-US"/>
              </w:rPr>
              <w:t>Выручка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от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реализации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</w:tr>
      <w:tr w:rsidR="0008662B">
        <w:trPr>
          <w:cantSplit/>
          <w:jc w:val="center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r>
              <w:rPr>
                <w:lang w:val="en-US" w:eastAsia="en-US"/>
              </w:rPr>
              <w:t xml:space="preserve">2. </w:t>
            </w:r>
            <w:r>
              <w:rPr>
                <w:lang w:eastAsia="en-US"/>
              </w:rPr>
              <w:t>Себестоимость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продукции</w:t>
            </w:r>
            <w:r>
              <w:rPr>
                <w:lang w:val="en-US" w:eastAsia="en-US"/>
              </w:rPr>
              <w:t xml:space="preserve"> </w:t>
            </w:r>
          </w:p>
          <w:p w:rsidR="0008662B" w:rsidRDefault="00C01F67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(п. 2.1 + п. 2.2)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</w:tr>
      <w:tr w:rsidR="0008662B">
        <w:trPr>
          <w:cantSplit/>
          <w:jc w:val="center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r>
              <w:rPr>
                <w:lang w:val="en-US" w:eastAsia="en-US"/>
              </w:rPr>
              <w:t xml:space="preserve">2.1. </w:t>
            </w:r>
            <w:r>
              <w:rPr>
                <w:lang w:eastAsia="en-US"/>
              </w:rPr>
              <w:t>Переменные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расходы</w:t>
            </w:r>
            <w:r>
              <w:rPr>
                <w:lang w:val="en-US" w:eastAsia="en-US"/>
              </w:rPr>
              <w:t xml:space="preserve">  </w:t>
            </w:r>
          </w:p>
          <w:p w:rsidR="0008662B" w:rsidRDefault="00C01F67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(п. 2.1.1 + … + п. 2.1.3)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</w:tr>
      <w:tr w:rsidR="0008662B">
        <w:trPr>
          <w:cantSplit/>
          <w:jc w:val="center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2.1.1.  </w:t>
            </w:r>
            <w:r>
              <w:rPr>
                <w:lang w:eastAsia="en-US"/>
              </w:rPr>
              <w:t>Сырье</w:t>
            </w:r>
            <w:r>
              <w:rPr>
                <w:lang w:val="en-US" w:eastAsia="en-US"/>
              </w:rPr>
              <w:t xml:space="preserve"> и </w:t>
            </w:r>
            <w:r>
              <w:rPr>
                <w:lang w:eastAsia="en-US"/>
              </w:rPr>
              <w:t xml:space="preserve">материалы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</w:tr>
      <w:tr w:rsidR="0008662B">
        <w:trPr>
          <w:cantSplit/>
          <w:jc w:val="center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2.1.2. </w:t>
            </w:r>
            <w:r>
              <w:rPr>
                <w:lang w:eastAsia="en-US"/>
              </w:rPr>
              <w:t>Топливо</w:t>
            </w:r>
            <w:r>
              <w:rPr>
                <w:lang w:val="en-US" w:eastAsia="en-US"/>
              </w:rPr>
              <w:t xml:space="preserve"> и </w:t>
            </w:r>
            <w:r>
              <w:rPr>
                <w:lang w:eastAsia="en-US"/>
              </w:rPr>
              <w:t>энергия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</w:tr>
      <w:tr w:rsidR="0008662B">
        <w:trPr>
          <w:cantSplit/>
          <w:jc w:val="center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2.1.3. </w:t>
            </w:r>
            <w:r>
              <w:rPr>
                <w:lang w:eastAsia="en-US"/>
              </w:rPr>
              <w:t>Прочие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</w:tr>
      <w:tr w:rsidR="0008662B">
        <w:trPr>
          <w:cantSplit/>
          <w:jc w:val="center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r>
              <w:rPr>
                <w:lang w:val="en-US" w:eastAsia="en-US"/>
              </w:rPr>
              <w:t xml:space="preserve">2.2.  </w:t>
            </w:r>
            <w:r>
              <w:rPr>
                <w:lang w:eastAsia="en-US"/>
              </w:rPr>
              <w:t>Постоянные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расходы</w:t>
            </w:r>
            <w:r>
              <w:rPr>
                <w:lang w:val="en-US" w:eastAsia="en-US"/>
              </w:rPr>
              <w:t xml:space="preserve"> (п. 2.2.1 + … + п. 2.2.6)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</w:tr>
      <w:tr w:rsidR="0008662B">
        <w:trPr>
          <w:cantSplit/>
          <w:jc w:val="center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r>
              <w:rPr>
                <w:lang w:val="en-US" w:eastAsia="en-US"/>
              </w:rPr>
              <w:t xml:space="preserve">2.2.1.  </w:t>
            </w:r>
            <w:r>
              <w:rPr>
                <w:lang w:eastAsia="en-US"/>
              </w:rPr>
              <w:t>Амортизация</w:t>
            </w:r>
            <w:r>
              <w:rPr>
                <w:lang w:val="en-US" w:eastAsia="en-US"/>
              </w:rPr>
              <w:t xml:space="preserve"> </w:t>
            </w:r>
          </w:p>
          <w:p w:rsidR="0008662B" w:rsidRDefault="00C01F67">
            <w:r>
              <w:rPr>
                <w:lang w:val="en-US" w:eastAsia="en-US"/>
              </w:rPr>
              <w:t>(</w:t>
            </w:r>
            <w:r>
              <w:rPr>
                <w:lang w:eastAsia="en-US"/>
              </w:rPr>
              <w:t>если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начисляется</w:t>
            </w:r>
            <w:r>
              <w:rPr>
                <w:lang w:val="en-US" w:eastAsia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</w:tr>
      <w:tr w:rsidR="0008662B">
        <w:trPr>
          <w:cantSplit/>
          <w:jc w:val="center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2.2.2.  </w:t>
            </w:r>
            <w:r>
              <w:rPr>
                <w:lang w:eastAsia="en-US"/>
              </w:rPr>
              <w:t>Фонд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оплаты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труда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</w:tr>
      <w:tr w:rsidR="0008662B">
        <w:trPr>
          <w:cantSplit/>
          <w:jc w:val="center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r>
              <w:rPr>
                <w:lang w:val="en-US" w:eastAsia="en-US"/>
              </w:rPr>
              <w:t xml:space="preserve">2.2.3.  </w:t>
            </w:r>
            <w:r>
              <w:rPr>
                <w:lang w:eastAsia="en-US"/>
              </w:rPr>
              <w:t>Начисления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на</w:t>
            </w:r>
            <w:r>
              <w:rPr>
                <w:lang w:val="en-US" w:eastAsia="en-US"/>
              </w:rPr>
              <w:t xml:space="preserve"> ФОТ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</w:tr>
      <w:tr w:rsidR="0008662B">
        <w:trPr>
          <w:cantSplit/>
          <w:jc w:val="center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r>
              <w:rPr>
                <w:lang w:val="en-US" w:eastAsia="en-US"/>
              </w:rPr>
              <w:t xml:space="preserve">2.2.4.  </w:t>
            </w:r>
            <w:r>
              <w:rPr>
                <w:lang w:eastAsia="en-US"/>
              </w:rPr>
              <w:t>Арендная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плата</w:t>
            </w:r>
            <w:r>
              <w:rPr>
                <w:lang w:val="en-US" w:eastAsia="en-US"/>
              </w:rPr>
              <w:t xml:space="preserve"> (</w:t>
            </w:r>
            <w:r>
              <w:rPr>
                <w:lang w:eastAsia="en-US"/>
              </w:rPr>
              <w:t>если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есть</w:t>
            </w:r>
            <w:r>
              <w:rPr>
                <w:lang w:val="en-US" w:eastAsia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</w:tr>
      <w:tr w:rsidR="0008662B">
        <w:trPr>
          <w:cantSplit/>
          <w:jc w:val="center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2.2.5.  </w:t>
            </w:r>
            <w:r>
              <w:rPr>
                <w:lang w:eastAsia="en-US"/>
              </w:rPr>
              <w:t>Коммунальные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расходы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</w:tr>
      <w:tr w:rsidR="0008662B">
        <w:trPr>
          <w:cantSplit/>
          <w:jc w:val="center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r>
              <w:rPr>
                <w:lang w:val="en-US" w:eastAsia="en-US"/>
              </w:rPr>
              <w:t xml:space="preserve">2.2.6.  </w:t>
            </w:r>
            <w:r>
              <w:rPr>
                <w:lang w:eastAsia="en-US"/>
              </w:rPr>
              <w:t>Прочие</w:t>
            </w:r>
            <w:r>
              <w:rPr>
                <w:lang w:val="en-US"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val="en-US" w:eastAsia="en-US"/>
              </w:rPr>
            </w:pPr>
          </w:p>
        </w:tc>
      </w:tr>
      <w:tr w:rsidR="0008662B">
        <w:trPr>
          <w:cantSplit/>
          <w:trHeight w:val="833"/>
          <w:jc w:val="center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pPr>
              <w:rPr>
                <w:lang w:eastAsia="en-US"/>
              </w:rPr>
            </w:pPr>
            <w:r>
              <w:rPr>
                <w:lang w:eastAsia="en-US"/>
              </w:rPr>
              <w:t>3. Налоги:</w:t>
            </w:r>
          </w:p>
          <w:p w:rsidR="0008662B" w:rsidRDefault="00C01F67">
            <w:pPr>
              <w:rPr>
                <w:lang w:eastAsia="en-US"/>
              </w:rPr>
            </w:pPr>
            <w:r>
              <w:rPr>
                <w:lang w:eastAsia="en-US"/>
              </w:rPr>
              <w:t>(отразить все налоги, уплачиваемые предпринимателем)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eastAsia="en-US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lang w:eastAsia="en-US"/>
              </w:rPr>
            </w:pPr>
          </w:p>
        </w:tc>
      </w:tr>
      <w:tr w:rsidR="0008662B">
        <w:trPr>
          <w:cantSplit/>
          <w:jc w:val="center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C01F67">
            <w:r>
              <w:rPr>
                <w:bCs/>
                <w:lang w:eastAsia="en-US"/>
              </w:rPr>
              <w:t>4. Чистая прибыль (п.</w:t>
            </w:r>
            <w:r>
              <w:rPr>
                <w:bCs/>
                <w:lang w:val="en-US" w:eastAsia="en-US"/>
              </w:rPr>
              <w:t> </w:t>
            </w:r>
            <w:r>
              <w:rPr>
                <w:bCs/>
                <w:lang w:eastAsia="en-US"/>
              </w:rPr>
              <w:t>1</w:t>
            </w:r>
            <w:r>
              <w:rPr>
                <w:bCs/>
                <w:lang w:val="en-US" w:eastAsia="en-US"/>
              </w:rPr>
              <w:t> </w:t>
            </w:r>
            <w:r>
              <w:rPr>
                <w:bCs/>
                <w:lang w:eastAsia="en-US"/>
              </w:rPr>
              <w:t>–</w:t>
            </w:r>
            <w:r>
              <w:rPr>
                <w:bCs/>
                <w:lang w:val="en-US" w:eastAsia="en-US"/>
              </w:rPr>
              <w:t> </w:t>
            </w:r>
            <w:r>
              <w:rPr>
                <w:bCs/>
                <w:lang w:eastAsia="en-US"/>
              </w:rPr>
              <w:t>п. 2 – п. 3)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bCs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bCs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bCs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bCs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662B" w:rsidRDefault="0008662B">
            <w:pPr>
              <w:rPr>
                <w:b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bCs/>
                <w:lang w:eastAsia="en-US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rPr>
                <w:bCs/>
                <w:lang w:eastAsia="en-US"/>
              </w:rPr>
            </w:pPr>
          </w:p>
        </w:tc>
      </w:tr>
    </w:tbl>
    <w:p w:rsidR="0008662B" w:rsidRDefault="0008662B">
      <w:pPr>
        <w:sectPr w:rsidR="0008662B">
          <w:type w:val="continuous"/>
          <w:pgSz w:w="16838" w:h="11906" w:orient="landscape"/>
          <w:pgMar w:top="1701" w:right="1134" w:bottom="567" w:left="1134" w:header="709" w:footer="0" w:gutter="0"/>
          <w:cols w:space="1701"/>
          <w:docGrid w:linePitch="360"/>
        </w:sectPr>
      </w:pPr>
    </w:p>
    <w:p w:rsidR="0008662B" w:rsidRDefault="00C01F67">
      <w:pPr>
        <w:spacing w:after="120"/>
        <w:jc w:val="center"/>
      </w:pPr>
      <w:r>
        <w:rPr>
          <w:b/>
          <w:bCs/>
          <w:lang w:val="en-US" w:eastAsia="en-US"/>
        </w:rPr>
        <w:lastRenderedPageBreak/>
        <w:t>VII</w:t>
      </w:r>
      <w:r>
        <w:rPr>
          <w:b/>
          <w:bCs/>
          <w:lang w:eastAsia="en-US"/>
        </w:rPr>
        <w:t>.</w:t>
      </w:r>
      <w:r>
        <w:rPr>
          <w:b/>
          <w:bCs/>
          <w:lang w:val="en-US" w:eastAsia="en-US"/>
        </w:rPr>
        <w:t> </w:t>
      </w:r>
      <w:r>
        <w:rPr>
          <w:b/>
          <w:bCs/>
          <w:lang w:eastAsia="en-US"/>
        </w:rPr>
        <w:t>Заключение</w:t>
      </w:r>
    </w:p>
    <w:p w:rsidR="0008662B" w:rsidRDefault="00C01F67">
      <w:pPr>
        <w:ind w:firstLine="708"/>
        <w:rPr>
          <w:lang w:eastAsia="en-US"/>
        </w:rPr>
      </w:pPr>
      <w:r>
        <w:rPr>
          <w:lang w:eastAsia="en-US"/>
        </w:rPr>
        <w:t>Перспективы реализации бизнес-проекта.</w:t>
      </w:r>
    </w:p>
    <w:p w:rsidR="0008662B" w:rsidRDefault="0008662B">
      <w:pPr>
        <w:ind w:firstLine="708"/>
        <w:rPr>
          <w:lang w:eastAsia="en-US"/>
        </w:rPr>
      </w:pPr>
    </w:p>
    <w:p w:rsidR="0008662B" w:rsidRDefault="00C01F67">
      <w:pPr>
        <w:ind w:firstLine="708"/>
        <w:rPr>
          <w:lang w:eastAsia="en-US"/>
        </w:rPr>
      </w:pPr>
      <w:r>
        <w:rPr>
          <w:lang w:eastAsia="en-US"/>
        </w:rPr>
        <w:t>Рекомендации по оформлению бизнес-проекта:</w:t>
      </w:r>
    </w:p>
    <w:p w:rsidR="0008662B" w:rsidRDefault="00C01F67">
      <w:pPr>
        <w:ind w:firstLine="708"/>
      </w:pPr>
      <w:r>
        <w:rPr>
          <w:lang w:eastAsia="en-US"/>
        </w:rPr>
        <w:t>1. Все таблицы обязательны для заполнения.</w:t>
      </w:r>
    </w:p>
    <w:p w:rsidR="0008662B" w:rsidRDefault="00C01F67">
      <w:pPr>
        <w:ind w:firstLine="708"/>
        <w:rPr>
          <w:lang w:eastAsia="en-US"/>
        </w:rPr>
      </w:pPr>
      <w:r>
        <w:rPr>
          <w:lang w:eastAsia="en-US"/>
        </w:rPr>
        <w:t>2.Объем – не более 15 страниц формата А4.</w:t>
      </w:r>
    </w:p>
    <w:p w:rsidR="0008662B" w:rsidRDefault="00C01F67">
      <w:pPr>
        <w:widowControl w:val="0"/>
        <w:ind w:left="714"/>
        <w:jc w:val="both"/>
      </w:pPr>
      <w:r>
        <w:t xml:space="preserve">3. Шрифт </w:t>
      </w:r>
      <w:r>
        <w:rPr>
          <w:lang w:val="en-US"/>
        </w:rPr>
        <w:t>Times</w:t>
      </w:r>
      <w:r>
        <w:t xml:space="preserve"> </w:t>
      </w:r>
      <w:r>
        <w:rPr>
          <w:lang w:val="en-US"/>
        </w:rPr>
        <w:t>New</w:t>
      </w:r>
      <w:r>
        <w:t xml:space="preserve"> </w:t>
      </w:r>
      <w:r>
        <w:rPr>
          <w:lang w:val="en-US"/>
        </w:rPr>
        <w:t>Roman</w:t>
      </w:r>
      <w:r>
        <w:t>,</w:t>
      </w:r>
      <w:bookmarkStart w:id="0" w:name="_Hlk52457498"/>
      <w:r>
        <w:t xml:space="preserve"> размер шрифта 14, одинарный межстрочный интервал.</w:t>
      </w:r>
    </w:p>
    <w:p w:rsidR="0008662B" w:rsidRDefault="00C01F67">
      <w:pPr>
        <w:widowControl w:val="0"/>
        <w:ind w:left="714"/>
        <w:jc w:val="both"/>
      </w:pPr>
      <w:r>
        <w:t>4. Поля: верхнее-2, нижнее-2, левое-2, правое-2.</w:t>
      </w:r>
    </w:p>
    <w:bookmarkEnd w:id="0"/>
    <w:p w:rsidR="0008662B" w:rsidRDefault="00C01F67">
      <w:pPr>
        <w:ind w:left="4962"/>
        <w:outlineLvl w:val="0"/>
        <w:rPr>
          <w:sz w:val="28"/>
          <w:szCs w:val="28"/>
        </w:rPr>
      </w:pPr>
      <w:r>
        <w:br w:type="page"/>
      </w:r>
    </w:p>
    <w:p w:rsidR="0008662B" w:rsidRDefault="00C01F67">
      <w:pPr>
        <w:jc w:val="right"/>
        <w:rPr>
          <w:b/>
        </w:rPr>
      </w:pPr>
      <w:r>
        <w:rPr>
          <w:b/>
        </w:rPr>
        <w:lastRenderedPageBreak/>
        <w:t>Приложение 4</w:t>
      </w:r>
    </w:p>
    <w:p w:rsidR="0008662B" w:rsidRDefault="0008662B">
      <w:pPr>
        <w:jc w:val="right"/>
        <w:rPr>
          <w:b/>
        </w:rPr>
      </w:pPr>
    </w:p>
    <w:p w:rsidR="004C7A0B" w:rsidRDefault="004C7A0B" w:rsidP="004C7A0B">
      <w:pPr>
        <w:jc w:val="right"/>
      </w:pPr>
      <w:r>
        <w:t xml:space="preserve">к Положению о проведении </w:t>
      </w:r>
    </w:p>
    <w:p w:rsidR="004C7A0B" w:rsidRDefault="004C7A0B" w:rsidP="004C7A0B">
      <w:pPr>
        <w:ind w:firstLine="6804"/>
        <w:rPr>
          <w:color w:val="000000"/>
        </w:rPr>
      </w:pPr>
      <w:r>
        <w:rPr>
          <w:color w:val="000000"/>
        </w:rPr>
        <w:t xml:space="preserve">конкурса бизнес-проектов </w:t>
      </w:r>
    </w:p>
    <w:p w:rsidR="004C7A0B" w:rsidRDefault="004C7A0B" w:rsidP="004C7A0B">
      <w:pPr>
        <w:jc w:val="center"/>
      </w:pPr>
      <w:r>
        <w:t xml:space="preserve">                                                                                                      для учебных заведений</w:t>
      </w:r>
    </w:p>
    <w:p w:rsidR="0008662B" w:rsidRDefault="0008662B"/>
    <w:p w:rsidR="0008662B" w:rsidRDefault="00C01F67">
      <w:pPr>
        <w:jc w:val="center"/>
        <w:rPr>
          <w:b/>
        </w:rPr>
      </w:pPr>
      <w:r>
        <w:rPr>
          <w:b/>
        </w:rPr>
        <w:t>КРИТЕРИИ ОЦЕНКИ</w:t>
      </w:r>
    </w:p>
    <w:p w:rsidR="0008662B" w:rsidRDefault="00C01F67">
      <w:pPr>
        <w:spacing w:after="120"/>
        <w:jc w:val="center"/>
      </w:pPr>
      <w:r>
        <w:t>бизнес-проектов</w:t>
      </w:r>
    </w:p>
    <w:p w:rsidR="0008662B" w:rsidRDefault="0008662B">
      <w:pPr>
        <w:spacing w:line="12" w:lineRule="auto"/>
        <w:rPr>
          <w:color w:val="7030A0"/>
        </w:rPr>
      </w:pPr>
    </w:p>
    <w:p w:rsidR="0008662B" w:rsidRDefault="0008662B">
      <w:pPr>
        <w:spacing w:line="12" w:lineRule="auto"/>
        <w:rPr>
          <w:color w:val="7030A0"/>
        </w:rPr>
      </w:pPr>
    </w:p>
    <w:tbl>
      <w:tblPr>
        <w:tblW w:w="9825" w:type="dxa"/>
        <w:tblInd w:w="-265" w:type="dxa"/>
        <w:tblLayout w:type="fixed"/>
        <w:tblLook w:val="04A0"/>
      </w:tblPr>
      <w:tblGrid>
        <w:gridCol w:w="5529"/>
        <w:gridCol w:w="3289"/>
        <w:gridCol w:w="1007"/>
      </w:tblGrid>
      <w:tr w:rsidR="0008662B">
        <w:trPr>
          <w:trHeight w:val="121"/>
          <w:tblHeader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</w:rPr>
            </w:pPr>
            <w:bookmarkStart w:id="1" w:name="_Hlk52457687"/>
            <w:bookmarkEnd w:id="1"/>
            <w:r>
              <w:rPr>
                <w:color w:val="000000"/>
              </w:rPr>
              <w:t>Критерий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Характеристика факторов (критериев)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 (балл)</w:t>
            </w:r>
          </w:p>
        </w:tc>
      </w:tr>
      <w:tr w:rsidR="0008662B">
        <w:trPr>
          <w:trHeight w:val="121"/>
          <w:tblHeader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08662B">
        <w:trPr>
          <w:trHeight w:val="152"/>
        </w:trPr>
        <w:tc>
          <w:tcPr>
            <w:tcW w:w="9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1. С</w:t>
            </w:r>
            <w:r>
              <w:t>оответствие положению конкурса, его целям и задачам</w:t>
            </w:r>
          </w:p>
        </w:tc>
      </w:tr>
      <w:tr w:rsidR="0008662B">
        <w:trPr>
          <w:trHeight w:val="183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% соответствия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76% и выше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8662B">
        <w:trPr>
          <w:trHeight w:val="202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от 51% включительно до 75%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8662B">
        <w:trPr>
          <w:trHeight w:val="207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r>
              <w:rPr>
                <w:color w:val="000000"/>
              </w:rPr>
              <w:t>менее 50%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8662B">
        <w:trPr>
          <w:trHeight w:val="152"/>
        </w:trPr>
        <w:tc>
          <w:tcPr>
            <w:tcW w:w="9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t>Качество презентации проекта</w:t>
            </w:r>
          </w:p>
        </w:tc>
      </w:tr>
      <w:tr w:rsidR="0008662B">
        <w:trPr>
          <w:trHeight w:val="183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подача материала, </w:t>
            </w:r>
            <w:r>
              <w:t>грамотность изложения; наличие, достаточность и обоснованность графического оформления (схем, рисунков, диаграмм, фотографий)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76% и выше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8662B">
        <w:trPr>
          <w:trHeight w:val="202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от 51% включительно до 75%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8662B">
        <w:trPr>
          <w:trHeight w:val="207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r>
              <w:rPr>
                <w:color w:val="000000"/>
              </w:rPr>
              <w:t>менее 50%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8662B">
        <w:trPr>
          <w:trHeight w:val="152"/>
        </w:trPr>
        <w:tc>
          <w:tcPr>
            <w:tcW w:w="9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t>Оригинальность и инновационность проекта</w:t>
            </w:r>
          </w:p>
        </w:tc>
      </w:tr>
      <w:tr w:rsidR="0008662B">
        <w:trPr>
          <w:trHeight w:val="183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rStyle w:val="extendedtext-full"/>
              </w:rPr>
              <w:t>имеет неповторимые особенности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76% и выше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8662B">
        <w:trPr>
          <w:trHeight w:val="202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от 51% включительно до 75%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8662B">
        <w:trPr>
          <w:trHeight w:val="207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r>
              <w:rPr>
                <w:color w:val="000000"/>
              </w:rPr>
              <w:t>менее 50%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8662B">
        <w:trPr>
          <w:trHeight w:val="152"/>
        </w:trPr>
        <w:tc>
          <w:tcPr>
            <w:tcW w:w="9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 xml:space="preserve">4. </w:t>
            </w:r>
            <w:r>
              <w:t>Практическая значимость для предпринимательской деятельности</w:t>
            </w:r>
          </w:p>
        </w:tc>
      </w:tr>
      <w:tr w:rsidR="0008662B">
        <w:trPr>
          <w:trHeight w:val="183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% значимости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76% и выше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8662B">
        <w:trPr>
          <w:trHeight w:val="202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от 51% включительно до 75%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8662B">
        <w:trPr>
          <w:trHeight w:val="207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r>
              <w:rPr>
                <w:color w:val="000000"/>
              </w:rPr>
              <w:t>менее 50%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8662B">
        <w:trPr>
          <w:trHeight w:val="152"/>
        </w:trPr>
        <w:tc>
          <w:tcPr>
            <w:tcW w:w="9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 xml:space="preserve">5. </w:t>
            </w:r>
            <w:r>
              <w:t>Сроки реализации и рентабельность бизнес-проекта</w:t>
            </w:r>
          </w:p>
        </w:tc>
      </w:tr>
      <w:tr w:rsidR="0008662B">
        <w:trPr>
          <w:trHeight w:val="183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Окупаемость бизнес-проекта.</w:t>
            </w:r>
          </w:p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C01F67">
              <w:rPr>
                <w:color w:val="000000"/>
              </w:rPr>
              <w:t>Под окупаемостью бизнес-проекта понимается возврат средств, которые были вложены в бизнес-проект. Период окупаемости - период, в течение которого средства, вложенные в бизнес-проект, приносят чистый доход, равный объему вложений</w:t>
            </w:r>
            <w:r>
              <w:rPr>
                <w:color w:val="000000"/>
              </w:rPr>
              <w:t>)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r>
              <w:rPr>
                <w:color w:val="000000"/>
              </w:rPr>
              <w:t>период окупаемости бизнес-проекта –</w:t>
            </w:r>
            <w:r>
              <w:rPr>
                <w:lang w:val="en-US"/>
              </w:rPr>
              <w:t> </w:t>
            </w:r>
            <w:r>
              <w:rPr>
                <w:color w:val="000000"/>
              </w:rPr>
              <w:t>до 2 лет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8662B">
        <w:trPr>
          <w:trHeight w:val="202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r>
              <w:rPr>
                <w:color w:val="000000"/>
              </w:rPr>
              <w:t>период окупаемости бизнес-проекта</w:t>
            </w:r>
            <w:r>
              <w:rPr>
                <w:color w:val="000000"/>
                <w:lang w:val="en-US"/>
              </w:rPr>
              <w:t> </w:t>
            </w:r>
            <w:r>
              <w:rPr>
                <w:color w:val="000000"/>
              </w:rPr>
              <w:t>–</w:t>
            </w:r>
            <w:r>
              <w:rPr>
                <w:color w:val="000000"/>
                <w:lang w:val="en-US"/>
              </w:rPr>
              <w:t> </w:t>
            </w:r>
            <w:r>
              <w:rPr>
                <w:color w:val="000000"/>
              </w:rPr>
              <w:t>от 2 до 3 лет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8662B">
        <w:trPr>
          <w:trHeight w:val="767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период окупаемости бизнес-проекта – свыше 3 лет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8662B">
        <w:trPr>
          <w:trHeight w:val="152"/>
        </w:trPr>
        <w:tc>
          <w:tcPr>
            <w:tcW w:w="9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 xml:space="preserve">6. </w:t>
            </w:r>
            <w:r>
              <w:t>Возможность создания новых рабочих мест</w:t>
            </w:r>
          </w:p>
        </w:tc>
      </w:tr>
      <w:tr w:rsidR="0008662B">
        <w:trPr>
          <w:trHeight w:val="183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Количество новых рабочих мест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Свыше 10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8662B">
        <w:trPr>
          <w:trHeight w:val="202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r>
              <w:rPr>
                <w:color w:val="000000"/>
              </w:rPr>
              <w:t xml:space="preserve">от 6 до 9 включительно 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8662B">
        <w:trPr>
          <w:trHeight w:val="207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менее 5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8662B">
        <w:trPr>
          <w:trHeight w:val="152"/>
        </w:trPr>
        <w:tc>
          <w:tcPr>
            <w:tcW w:w="9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 xml:space="preserve">7. </w:t>
            </w:r>
            <w:r>
              <w:t>Инвестиционная привлекательность</w:t>
            </w:r>
          </w:p>
        </w:tc>
      </w:tr>
      <w:tr w:rsidR="0008662B">
        <w:trPr>
          <w:trHeight w:val="183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% соответствия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76% и выше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8662B">
        <w:trPr>
          <w:trHeight w:val="202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от 51% включительно до 75%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8662B">
        <w:trPr>
          <w:trHeight w:val="207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r>
              <w:rPr>
                <w:color w:val="000000"/>
              </w:rPr>
              <w:t>менее 50%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8662B">
        <w:trPr>
          <w:trHeight w:val="152"/>
        </w:trPr>
        <w:tc>
          <w:tcPr>
            <w:tcW w:w="9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 xml:space="preserve">8. </w:t>
            </w:r>
            <w:r>
              <w:t>Предложены пути нивелирования рисков</w:t>
            </w:r>
          </w:p>
        </w:tc>
      </w:tr>
      <w:tr w:rsidR="0008662B">
        <w:trPr>
          <w:trHeight w:val="183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% соответствия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76% и выше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8662B">
        <w:trPr>
          <w:trHeight w:val="202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от 51% включительно до 75%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8662B">
        <w:trPr>
          <w:trHeight w:val="207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r>
              <w:rPr>
                <w:color w:val="000000"/>
              </w:rPr>
              <w:t>менее 50%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8662B">
        <w:trPr>
          <w:trHeight w:val="152"/>
        </w:trPr>
        <w:tc>
          <w:tcPr>
            <w:tcW w:w="9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 xml:space="preserve">9. </w:t>
            </w:r>
            <w:r>
              <w:t>Экологичность бизнес-проекта</w:t>
            </w:r>
          </w:p>
        </w:tc>
      </w:tr>
      <w:tr w:rsidR="0008662B">
        <w:trPr>
          <w:trHeight w:val="183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% соответствия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76% и выше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8662B">
        <w:trPr>
          <w:trHeight w:val="202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от 51% включительно до 75%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8662B">
        <w:trPr>
          <w:trHeight w:val="207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r>
              <w:rPr>
                <w:color w:val="000000"/>
              </w:rPr>
              <w:t>менее 50%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8662B">
        <w:trPr>
          <w:trHeight w:val="152"/>
        </w:trPr>
        <w:tc>
          <w:tcPr>
            <w:tcW w:w="9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 xml:space="preserve">10. </w:t>
            </w:r>
            <w:r>
              <w:t>Перспективность идеи на рынке</w:t>
            </w:r>
          </w:p>
        </w:tc>
      </w:tr>
      <w:tr w:rsidR="0008662B">
        <w:trPr>
          <w:trHeight w:val="183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t>(отсутствие конкурентов, наличие неудовлетворенного спроса, наличие объективных конкурентных преимуществ, наличие возможности расширения рынка, выходя на новые рынки и т.п.)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76% и выше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8662B">
        <w:trPr>
          <w:trHeight w:val="202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от 51% включительно до 75%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8662B">
        <w:trPr>
          <w:trHeight w:val="207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r>
              <w:rPr>
                <w:color w:val="000000"/>
              </w:rPr>
              <w:t>менее 50%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8662B">
        <w:trPr>
          <w:trHeight w:val="152"/>
        </w:trPr>
        <w:tc>
          <w:tcPr>
            <w:tcW w:w="9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 xml:space="preserve">11. </w:t>
            </w:r>
            <w:r>
              <w:t>Проработанность основных этапов плана реализации и бюджета проекта</w:t>
            </w:r>
          </w:p>
        </w:tc>
      </w:tr>
      <w:tr w:rsidR="0008662B">
        <w:trPr>
          <w:trHeight w:val="183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t>(изучен целевой рынок и конкуренты, выделены сегменты, разработана бизнес-модель и маркетинговая стратегия, предложены пути монетизации проекта, определены денежные потоки, разработан план реализации проекта и его финансовое обоснование)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76% и выше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8662B">
        <w:trPr>
          <w:trHeight w:val="202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от 51% включительно до 75%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8662B">
        <w:trPr>
          <w:trHeight w:val="207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r>
              <w:rPr>
                <w:color w:val="000000"/>
              </w:rPr>
              <w:t>менее 50%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8662B">
        <w:trPr>
          <w:trHeight w:val="152"/>
        </w:trPr>
        <w:tc>
          <w:tcPr>
            <w:tcW w:w="9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 xml:space="preserve">12. </w:t>
            </w:r>
            <w:r>
              <w:t>Соответствие представленного проекта действующему законодательству РФ</w:t>
            </w:r>
          </w:p>
        </w:tc>
      </w:tr>
      <w:tr w:rsidR="0008662B">
        <w:trPr>
          <w:trHeight w:val="183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% соответствия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76% и выше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8662B">
        <w:trPr>
          <w:trHeight w:val="202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rPr>
                <w:color w:val="000000"/>
              </w:rPr>
            </w:pPr>
            <w:r>
              <w:rPr>
                <w:color w:val="000000"/>
              </w:rPr>
              <w:t>от 51% включительно до 75%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8662B">
        <w:trPr>
          <w:trHeight w:val="207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08662B">
            <w:pPr>
              <w:rPr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r>
              <w:rPr>
                <w:color w:val="000000"/>
              </w:rPr>
              <w:t>менее 50%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08662B" w:rsidRDefault="0008662B">
      <w:pPr>
        <w:sectPr w:rsidR="0008662B">
          <w:headerReference w:type="default" r:id="rId12"/>
          <w:footerReference w:type="default" r:id="rId13"/>
          <w:pgSz w:w="11906" w:h="16838"/>
          <w:pgMar w:top="1134" w:right="1134" w:bottom="1134" w:left="1134" w:header="709" w:footer="709" w:gutter="0"/>
          <w:pgNumType w:start="13"/>
          <w:cols w:space="1701"/>
          <w:docGrid w:linePitch="360"/>
        </w:sectPr>
      </w:pPr>
    </w:p>
    <w:p w:rsidR="0008662B" w:rsidRDefault="00C01F67">
      <w:pPr>
        <w:jc w:val="right"/>
        <w:rPr>
          <w:b/>
        </w:rPr>
      </w:pPr>
      <w:r>
        <w:rPr>
          <w:b/>
        </w:rPr>
        <w:lastRenderedPageBreak/>
        <w:t>Приложение 5</w:t>
      </w:r>
    </w:p>
    <w:p w:rsidR="0008662B" w:rsidRDefault="0008662B">
      <w:pPr>
        <w:jc w:val="right"/>
        <w:rPr>
          <w:b/>
        </w:rPr>
      </w:pPr>
    </w:p>
    <w:p w:rsidR="004C7A0B" w:rsidRDefault="004C7A0B" w:rsidP="004C7A0B">
      <w:pPr>
        <w:jc w:val="right"/>
      </w:pPr>
      <w:r>
        <w:t xml:space="preserve">к Положению о проведении </w:t>
      </w:r>
    </w:p>
    <w:p w:rsidR="004C7A0B" w:rsidRDefault="004C7A0B" w:rsidP="004C7A0B">
      <w:pPr>
        <w:ind w:firstLine="11766"/>
        <w:rPr>
          <w:color w:val="000000"/>
        </w:rPr>
      </w:pPr>
      <w:r>
        <w:rPr>
          <w:color w:val="000000"/>
        </w:rPr>
        <w:t xml:space="preserve">конкурса бизнес-проектов </w:t>
      </w:r>
    </w:p>
    <w:p w:rsidR="004C7A0B" w:rsidRDefault="004C7A0B" w:rsidP="004C7A0B">
      <w:pPr>
        <w:ind w:firstLine="11766"/>
      </w:pPr>
      <w:r>
        <w:t>для учебных заведений</w:t>
      </w:r>
    </w:p>
    <w:p w:rsidR="0008662B" w:rsidRDefault="0008662B">
      <w:pPr>
        <w:widowControl w:val="0"/>
        <w:ind w:left="11482"/>
        <w:jc w:val="both"/>
      </w:pPr>
    </w:p>
    <w:p w:rsidR="0008662B" w:rsidRDefault="00C01F67">
      <w:pPr>
        <w:jc w:val="center"/>
        <w:outlineLvl w:val="1"/>
        <w:rPr>
          <w:i/>
        </w:rPr>
      </w:pPr>
      <w:r>
        <w:rPr>
          <w:b/>
        </w:rPr>
        <w:t>ФОРМА ОЦЕНОЧНОГО ЛИСТА</w:t>
      </w:r>
    </w:p>
    <w:p w:rsidR="0008662B" w:rsidRDefault="0008662B">
      <w:pPr>
        <w:ind w:firstLine="708"/>
        <w:jc w:val="center"/>
        <w:rPr>
          <w:i/>
          <w:color w:val="000000"/>
        </w:rPr>
      </w:pPr>
    </w:p>
    <w:p w:rsidR="0008662B" w:rsidRDefault="00C01F67">
      <w:pPr>
        <w:jc w:val="center"/>
        <w:rPr>
          <w:b/>
        </w:rPr>
      </w:pPr>
      <w:r>
        <w:rPr>
          <w:b/>
        </w:rPr>
        <w:t>ОЦЕНОЧНЫЙ ЛИСТ</w:t>
      </w:r>
    </w:p>
    <w:p w:rsidR="0008662B" w:rsidRDefault="00C01F67">
      <w:pPr>
        <w:ind w:firstLine="708"/>
        <w:jc w:val="center"/>
      </w:pPr>
      <w:r>
        <w:rPr>
          <w:color w:val="000000"/>
        </w:rPr>
        <w:t xml:space="preserve">члена конкурсной комиссии для оценивания бизнес-проектов, представленных </w:t>
      </w:r>
    </w:p>
    <w:p w:rsidR="0008662B" w:rsidRDefault="00C01F67">
      <w:pPr>
        <w:ind w:firstLine="708"/>
        <w:jc w:val="center"/>
        <w:rPr>
          <w:color w:val="000000"/>
        </w:rPr>
      </w:pPr>
      <w:r>
        <w:rPr>
          <w:color w:val="000000"/>
        </w:rPr>
        <w:t xml:space="preserve">на первый </w:t>
      </w:r>
      <w:r w:rsidR="00247239">
        <w:rPr>
          <w:color w:val="000000"/>
        </w:rPr>
        <w:t>к</w:t>
      </w:r>
      <w:r>
        <w:rPr>
          <w:color w:val="000000"/>
        </w:rPr>
        <w:t>онкурс бизнес-проектов «Думай о будущем»</w:t>
      </w:r>
    </w:p>
    <w:p w:rsidR="0008662B" w:rsidRDefault="0008662B">
      <w:pPr>
        <w:ind w:firstLine="708"/>
        <w:jc w:val="center"/>
        <w:rPr>
          <w:color w:val="000000"/>
        </w:rPr>
      </w:pPr>
    </w:p>
    <w:tbl>
      <w:tblPr>
        <w:tblW w:w="15296" w:type="dxa"/>
        <w:tblInd w:w="-950" w:type="dxa"/>
        <w:tblLayout w:type="fixed"/>
        <w:tblLook w:val="04A0"/>
      </w:tblPr>
      <w:tblGrid>
        <w:gridCol w:w="562"/>
        <w:gridCol w:w="1087"/>
        <w:gridCol w:w="992"/>
        <w:gridCol w:w="851"/>
        <w:gridCol w:w="992"/>
        <w:gridCol w:w="142"/>
        <w:gridCol w:w="850"/>
        <w:gridCol w:w="29"/>
        <w:gridCol w:w="822"/>
        <w:gridCol w:w="879"/>
        <w:gridCol w:w="850"/>
        <w:gridCol w:w="851"/>
        <w:gridCol w:w="964"/>
        <w:gridCol w:w="992"/>
        <w:gridCol w:w="850"/>
        <w:gridCol w:w="1134"/>
        <w:gridCol w:w="1134"/>
        <w:gridCol w:w="1315"/>
      </w:tblGrid>
      <w:tr w:rsidR="0008662B">
        <w:trPr>
          <w:trHeight w:val="239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widowControl w:val="0"/>
              <w:tabs>
                <w:tab w:val="left" w:pos="156"/>
                <w:tab w:val="left" w:pos="5760"/>
              </w:tabs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Название команды участника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бизнес - проекта</w:t>
            </w:r>
          </w:p>
        </w:tc>
        <w:tc>
          <w:tcPr>
            <w:tcW w:w="11340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Критерии оценки бизнес-проектов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Итоговое</w:t>
            </w:r>
          </w:p>
          <w:p w:rsidR="0008662B" w:rsidRDefault="00C0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</w:t>
            </w:r>
          </w:p>
          <w:p w:rsidR="0008662B" w:rsidRDefault="00C0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баллов</w:t>
            </w:r>
          </w:p>
        </w:tc>
      </w:tr>
      <w:tr w:rsidR="0008662B">
        <w:trPr>
          <w:trHeight w:val="18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widowControl w:val="0"/>
              <w:tabs>
                <w:tab w:val="left" w:pos="156"/>
                <w:tab w:val="left" w:pos="5760"/>
              </w:tabs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0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8662B">
        <w:trPr>
          <w:trHeight w:val="180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widowControl w:val="0"/>
              <w:tabs>
                <w:tab w:val="left" w:pos="156"/>
                <w:tab w:val="left" w:pos="5760"/>
              </w:tabs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widowControl w:val="0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оответствие положению конкурса, его целям и задачам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widowControl w:val="0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Качество презентации проекта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widowControl w:val="0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Оригинальность и инновационность проекта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widowControl w:val="0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Практическая значимость для предпринимательской деятельности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widowControl w:val="0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Сроки реализации и рентабельность бизнес-проекта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widowControl w:val="0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Возможность создания новых рабочих мест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widowControl w:val="0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Инвестиционная привлекательность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widowControl w:val="0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Предложены пути нивелирования рисков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widowControl w:val="0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Экологичность бизнес-проекта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widowControl w:val="0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Перспективность идеи на рынке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widowControl w:val="0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Проработанность основных этапов плана реализации и бюджета проекта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widowControl w:val="0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Соответствие представленного проекта действующему законодательству РФ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08662B">
        <w:trPr>
          <w:trHeight w:val="18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widowControl w:val="0"/>
              <w:tabs>
                <w:tab w:val="left" w:pos="156"/>
                <w:tab w:val="left" w:pos="5760"/>
              </w:tabs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08662B">
        <w:trPr>
          <w:trHeight w:val="18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widowControl w:val="0"/>
              <w:tabs>
                <w:tab w:val="left" w:pos="156"/>
                <w:tab w:val="left" w:pos="5760"/>
              </w:tabs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  <w:rPr>
                <w:i/>
                <w:color w:val="000000"/>
                <w:sz w:val="20"/>
                <w:szCs w:val="20"/>
                <w:highlight w:val="red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  <w:rPr>
                <w:i/>
                <w:color w:val="000000"/>
                <w:sz w:val="20"/>
                <w:szCs w:val="20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08662B" w:rsidRDefault="0008662B">
      <w:pPr>
        <w:ind w:firstLine="708"/>
        <w:jc w:val="center"/>
        <w:rPr>
          <w:color w:val="000000"/>
        </w:rPr>
      </w:pPr>
    </w:p>
    <w:p w:rsidR="0008662B" w:rsidRDefault="00C01F67">
      <w:r>
        <w:rPr>
          <w:color w:val="000000"/>
        </w:rPr>
        <w:t>Член конкурсной комиссии        /________________/_________________________________/ дата «_____» _________20___ г.</w:t>
      </w:r>
    </w:p>
    <w:p w:rsidR="0008662B" w:rsidRDefault="0008662B">
      <w:pPr>
        <w:ind w:firstLine="708"/>
        <w:rPr>
          <w:color w:val="000000"/>
        </w:rPr>
      </w:pPr>
    </w:p>
    <w:p w:rsidR="0008662B" w:rsidRDefault="0008662B">
      <w:pPr>
        <w:ind w:firstLine="708"/>
        <w:jc w:val="center"/>
        <w:rPr>
          <w:color w:val="000000"/>
        </w:rPr>
      </w:pPr>
    </w:p>
    <w:p w:rsidR="0008662B" w:rsidRDefault="0008662B">
      <w:pPr>
        <w:jc w:val="center"/>
        <w:rPr>
          <w:color w:val="000000"/>
        </w:rPr>
        <w:sectPr w:rsidR="0008662B">
          <w:headerReference w:type="default" r:id="rId14"/>
          <w:footerReference w:type="default" r:id="rId15"/>
          <w:pgSz w:w="16838" w:h="11906" w:orient="landscape"/>
          <w:pgMar w:top="1134" w:right="567" w:bottom="1134" w:left="1701" w:header="709" w:footer="709" w:gutter="0"/>
          <w:cols w:space="1701"/>
          <w:docGrid w:linePitch="360"/>
        </w:sectPr>
      </w:pPr>
    </w:p>
    <w:p w:rsidR="0008662B" w:rsidRDefault="00C01F67">
      <w:pPr>
        <w:jc w:val="right"/>
        <w:rPr>
          <w:b/>
        </w:rPr>
      </w:pPr>
      <w:r>
        <w:rPr>
          <w:b/>
        </w:rPr>
        <w:lastRenderedPageBreak/>
        <w:t>Приложение 6</w:t>
      </w:r>
    </w:p>
    <w:p w:rsidR="0008662B" w:rsidRDefault="0008662B">
      <w:pPr>
        <w:jc w:val="right"/>
        <w:rPr>
          <w:b/>
        </w:rPr>
      </w:pPr>
    </w:p>
    <w:p w:rsidR="004C7A0B" w:rsidRDefault="004C7A0B" w:rsidP="004C7A0B">
      <w:pPr>
        <w:jc w:val="right"/>
      </w:pPr>
      <w:r>
        <w:t xml:space="preserve">к Положению о проведении </w:t>
      </w:r>
    </w:p>
    <w:p w:rsidR="004C7A0B" w:rsidRDefault="004C7A0B" w:rsidP="004C7A0B">
      <w:pPr>
        <w:ind w:firstLine="6804"/>
        <w:rPr>
          <w:color w:val="000000"/>
        </w:rPr>
      </w:pPr>
      <w:r>
        <w:rPr>
          <w:color w:val="000000"/>
        </w:rPr>
        <w:t xml:space="preserve">конкурса бизнес-проектов </w:t>
      </w:r>
    </w:p>
    <w:p w:rsidR="004C7A0B" w:rsidRDefault="004C7A0B" w:rsidP="004C7A0B">
      <w:pPr>
        <w:jc w:val="center"/>
      </w:pPr>
      <w:r>
        <w:t xml:space="preserve">                                                                                                      для учебных заведений</w:t>
      </w:r>
    </w:p>
    <w:p w:rsidR="0008662B" w:rsidRDefault="0008662B">
      <w:pPr>
        <w:jc w:val="right"/>
      </w:pPr>
    </w:p>
    <w:p w:rsidR="0008662B" w:rsidRDefault="00C01F67">
      <w:pPr>
        <w:jc w:val="center"/>
        <w:outlineLvl w:val="1"/>
        <w:rPr>
          <w:b/>
          <w:i/>
        </w:rPr>
      </w:pPr>
      <w:r>
        <w:rPr>
          <w:b/>
        </w:rPr>
        <w:t>ФОРМА ПРОТОКОЛА ЗАСЕДАНИЯ КОМИССИИ</w:t>
      </w:r>
    </w:p>
    <w:p w:rsidR="0008662B" w:rsidRDefault="0008662B">
      <w:pPr>
        <w:rPr>
          <w:b/>
          <w:i/>
        </w:rPr>
      </w:pPr>
    </w:p>
    <w:p w:rsidR="0008662B" w:rsidRDefault="00C01F67">
      <w:pPr>
        <w:jc w:val="center"/>
        <w:rPr>
          <w:b/>
        </w:rPr>
      </w:pPr>
      <w:r>
        <w:rPr>
          <w:b/>
        </w:rPr>
        <w:t>ПРОТОКОЛ ЗАСЕДАНИЯ КОМИССИИ</w:t>
      </w:r>
    </w:p>
    <w:p w:rsidR="0008662B" w:rsidRDefault="0008662B">
      <w:pPr>
        <w:jc w:val="center"/>
        <w:rPr>
          <w:b/>
        </w:rPr>
      </w:pPr>
    </w:p>
    <w:tbl>
      <w:tblPr>
        <w:tblW w:w="9828" w:type="dxa"/>
        <w:jc w:val="center"/>
        <w:tblLayout w:type="fixed"/>
        <w:tblLook w:val="04A0"/>
      </w:tblPr>
      <w:tblGrid>
        <w:gridCol w:w="658"/>
        <w:gridCol w:w="2552"/>
        <w:gridCol w:w="4028"/>
        <w:gridCol w:w="2590"/>
      </w:tblGrid>
      <w:tr w:rsidR="0008662B">
        <w:trPr>
          <w:jc w:val="center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62B" w:rsidRDefault="00C01F67">
            <w:pPr>
              <w:jc w:val="center"/>
            </w:pPr>
            <w:r>
              <w:t>№</w:t>
            </w:r>
          </w:p>
          <w:p w:rsidR="0008662B" w:rsidRDefault="00C01F67">
            <w:pPr>
              <w:jc w:val="center"/>
            </w:pPr>
            <w:r>
              <w:t>п/п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Название команды участника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Наименование бизнес-проекта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Итоговый балл</w:t>
            </w:r>
          </w:p>
        </w:tc>
      </w:tr>
      <w:tr w:rsidR="0008662B">
        <w:trPr>
          <w:jc w:val="center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2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3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C01F67">
            <w:pPr>
              <w:jc w:val="center"/>
            </w:pPr>
            <w:r>
              <w:t>4</w:t>
            </w:r>
          </w:p>
        </w:tc>
      </w:tr>
      <w:tr w:rsidR="0008662B">
        <w:trPr>
          <w:jc w:val="center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</w:tr>
      <w:tr w:rsidR="0008662B">
        <w:trPr>
          <w:jc w:val="center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</w:tr>
      <w:tr w:rsidR="0008662B">
        <w:trPr>
          <w:jc w:val="center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</w:tr>
      <w:tr w:rsidR="0008662B">
        <w:trPr>
          <w:jc w:val="center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</w:tr>
      <w:tr w:rsidR="0008662B">
        <w:trPr>
          <w:jc w:val="center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62B" w:rsidRDefault="0008662B">
            <w:pPr>
              <w:jc w:val="center"/>
            </w:pPr>
          </w:p>
        </w:tc>
      </w:tr>
    </w:tbl>
    <w:p w:rsidR="0008662B" w:rsidRDefault="0008662B"/>
    <w:p w:rsidR="0008662B" w:rsidRDefault="00C01F67">
      <w:r>
        <w:t>Победители конкурса:</w:t>
      </w:r>
    </w:p>
    <w:p w:rsidR="0008662B" w:rsidRDefault="00C01F67">
      <w:r>
        <w:t>__________________________________________________________________________</w:t>
      </w:r>
    </w:p>
    <w:p w:rsidR="0008662B" w:rsidRDefault="00C01F67">
      <w:r>
        <w:t>__________________________________________________________________________</w:t>
      </w:r>
    </w:p>
    <w:p w:rsidR="0008662B" w:rsidRDefault="00C01F67">
      <w:r>
        <w:t>__________________________________________________________________________</w:t>
      </w:r>
    </w:p>
    <w:p w:rsidR="0008662B" w:rsidRDefault="0008662B">
      <w:pPr>
        <w:jc w:val="center"/>
        <w:rPr>
          <w:bCs/>
        </w:rPr>
      </w:pPr>
    </w:p>
    <w:p w:rsidR="0008662B" w:rsidRDefault="0008662B">
      <w:pPr>
        <w:jc w:val="center"/>
        <w:rPr>
          <w:bCs/>
        </w:rPr>
      </w:pPr>
    </w:p>
    <w:p w:rsidR="0008662B" w:rsidRDefault="0008662B">
      <w:pPr>
        <w:jc w:val="center"/>
        <w:rPr>
          <w:bCs/>
        </w:rPr>
      </w:pPr>
    </w:p>
    <w:p w:rsidR="0008662B" w:rsidRDefault="00C01F67">
      <w:r>
        <w:rPr>
          <w:bCs/>
        </w:rPr>
        <w:t xml:space="preserve">Председатель конкурсной комиссии         </w:t>
      </w:r>
      <w:r>
        <w:rPr>
          <w:bCs/>
        </w:rPr>
        <w:tab/>
      </w:r>
      <w:r>
        <w:rPr>
          <w:bCs/>
        </w:rPr>
        <w:tab/>
        <w:t>_______________</w:t>
      </w:r>
    </w:p>
    <w:p w:rsidR="0008662B" w:rsidRDefault="00C01F67">
      <w:pPr>
        <w:rPr>
          <w:bCs/>
        </w:rPr>
      </w:pPr>
      <w:r>
        <w:rPr>
          <w:bCs/>
        </w:rPr>
        <w:t xml:space="preserve">                                                                   </w:t>
      </w:r>
      <w:r>
        <w:rPr>
          <w:bCs/>
        </w:rPr>
        <w:tab/>
      </w:r>
      <w:r>
        <w:rPr>
          <w:bCs/>
        </w:rPr>
        <w:tab/>
        <w:t xml:space="preserve">                   (подпись)</w:t>
      </w:r>
    </w:p>
    <w:p w:rsidR="0008662B" w:rsidRDefault="0008662B">
      <w:pPr>
        <w:rPr>
          <w:bCs/>
        </w:rPr>
      </w:pPr>
    </w:p>
    <w:p w:rsidR="0008662B" w:rsidRDefault="00C01F67">
      <w:r>
        <w:rPr>
          <w:bCs/>
        </w:rPr>
        <w:t xml:space="preserve">Секретарь конкурсной комиссии               </w:t>
      </w:r>
      <w:r>
        <w:rPr>
          <w:bCs/>
        </w:rPr>
        <w:tab/>
      </w:r>
      <w:r>
        <w:rPr>
          <w:bCs/>
        </w:rPr>
        <w:tab/>
        <w:t>_______________</w:t>
      </w:r>
    </w:p>
    <w:p w:rsidR="0008662B" w:rsidRDefault="00C01F67">
      <w:pPr>
        <w:rPr>
          <w:bCs/>
        </w:rPr>
      </w:pPr>
      <w:r>
        <w:rPr>
          <w:bCs/>
        </w:rPr>
        <w:t xml:space="preserve">                                                                    </w:t>
      </w:r>
      <w:r>
        <w:rPr>
          <w:bCs/>
        </w:rPr>
        <w:tab/>
      </w:r>
      <w:r>
        <w:rPr>
          <w:bCs/>
        </w:rPr>
        <w:tab/>
        <w:t xml:space="preserve">       </w:t>
      </w:r>
      <w:r>
        <w:rPr>
          <w:bCs/>
        </w:rPr>
        <w:tab/>
        <w:t xml:space="preserve">        (подпись)</w:t>
      </w:r>
    </w:p>
    <w:sectPr w:rsidR="0008662B" w:rsidSect="0008662B">
      <w:headerReference w:type="default" r:id="rId16"/>
      <w:footerReference w:type="default" r:id="rId17"/>
      <w:pgSz w:w="11906" w:h="16838"/>
      <w:pgMar w:top="1021" w:right="851" w:bottom="1021" w:left="1418" w:header="709" w:footer="709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B40" w:rsidRDefault="007D2B40">
      <w:r>
        <w:separator/>
      </w:r>
    </w:p>
  </w:endnote>
  <w:endnote w:type="continuationSeparator" w:id="1">
    <w:p w:rsidR="007D2B40" w:rsidRDefault="007D2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A0B" w:rsidRDefault="004C7A0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A0B" w:rsidRDefault="004C7A0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A0B" w:rsidRDefault="004C7A0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B40" w:rsidRDefault="007D2B40">
      <w:r>
        <w:separator/>
      </w:r>
    </w:p>
  </w:footnote>
  <w:footnote w:type="continuationSeparator" w:id="1">
    <w:p w:rsidR="007D2B40" w:rsidRDefault="007D2B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A0B" w:rsidRDefault="004C7A0B">
    <w:pPr>
      <w:pStyle w:val="Header"/>
      <w:jc w:val="center"/>
    </w:pPr>
    <w:fldSimple w:instr=" PAGE ">
      <w:r w:rsidR="00022A6F">
        <w:rPr>
          <w:noProof/>
        </w:rPr>
        <w:t>12</w:t>
      </w:r>
    </w:fldSimple>
  </w:p>
  <w:p w:rsidR="004C7A0B" w:rsidRDefault="004C7A0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A0B" w:rsidRDefault="004C7A0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A0B" w:rsidRDefault="004C7A0B">
    <w:pPr>
      <w:pStyle w:val="Header"/>
      <w:jc w:val="center"/>
    </w:pPr>
    <w:fldSimple w:instr=" PAGE ">
      <w:r w:rsidR="00022A6F">
        <w:rPr>
          <w:noProof/>
        </w:rPr>
        <w:t>13</w:t>
      </w:r>
    </w:fldSimple>
  </w:p>
  <w:p w:rsidR="004C7A0B" w:rsidRDefault="004C7A0B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A0B" w:rsidRDefault="004C7A0B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A0B" w:rsidRDefault="004C7A0B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A0B" w:rsidRDefault="004C7A0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51CEC"/>
    <w:multiLevelType w:val="hybridMultilevel"/>
    <w:tmpl w:val="9DC64DB4"/>
    <w:lvl w:ilvl="0" w:tplc="6AE663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 w:tplc="B65EE20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598AB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AA687F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DA4D7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750C5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3FCE9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052036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E5F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317C1D3D"/>
    <w:multiLevelType w:val="hybridMultilevel"/>
    <w:tmpl w:val="B8ECE598"/>
    <w:lvl w:ilvl="0" w:tplc="B97C4A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 w:tplc="9534704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2C676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946AFC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5561D2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FF20B0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61E7A9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38A23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22E361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3A4B0AF9"/>
    <w:multiLevelType w:val="hybridMultilevel"/>
    <w:tmpl w:val="4EF8F8CC"/>
    <w:lvl w:ilvl="0" w:tplc="66228BA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8546505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024D16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BF080BD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F9C47A0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336E4B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D01077E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AC6C289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BD6C4C3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48965CA2"/>
    <w:multiLevelType w:val="hybridMultilevel"/>
    <w:tmpl w:val="1A848844"/>
    <w:lvl w:ilvl="0" w:tplc="43CE9B9A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 w:tplc="F202E4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5E21AC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B1681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89C57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4224A8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B00A3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A48CF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DBE1F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543540FB"/>
    <w:multiLevelType w:val="hybridMultilevel"/>
    <w:tmpl w:val="1D0846FC"/>
    <w:lvl w:ilvl="0" w:tplc="AAB0BDF6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 w:tplc="33B4C76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0E2A83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0C6D77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ABCED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F6287F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CCC49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192FE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A3CE45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56FA0D91"/>
    <w:multiLevelType w:val="hybridMultilevel"/>
    <w:tmpl w:val="7EC48600"/>
    <w:lvl w:ilvl="0" w:tplc="1F94E6F4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C19403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AE2D1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6A2BF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18B9F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35A42C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DD60B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7E496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3F614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6653569B"/>
    <w:multiLevelType w:val="hybridMultilevel"/>
    <w:tmpl w:val="966E80F4"/>
    <w:lvl w:ilvl="0" w:tplc="830CE0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 w:tplc="1C5E8F0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A1A0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9D06D2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E620D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C1222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E67F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F02961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142D4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6D406DB8"/>
    <w:multiLevelType w:val="hybridMultilevel"/>
    <w:tmpl w:val="F0CA2966"/>
    <w:lvl w:ilvl="0" w:tplc="880EFF38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  <w:lvl w:ilvl="1" w:tplc="B3E286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CB471E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E641C7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E705E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04ED61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5BAAE0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F2C17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2D2A8D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75A47893"/>
    <w:multiLevelType w:val="hybridMultilevel"/>
    <w:tmpl w:val="CDA4AC94"/>
    <w:lvl w:ilvl="0" w:tplc="2314FE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 w:tplc="00204B2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BD0AC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FA6B56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C6C2EB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6CB3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3721C0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D3ACF1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D4A767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796E4C3D"/>
    <w:multiLevelType w:val="hybridMultilevel"/>
    <w:tmpl w:val="11CAD7DA"/>
    <w:lvl w:ilvl="0" w:tplc="4B78AA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 w:tplc="D1C40B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A38653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DEE853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616CD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44A0B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19CD08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A3C0C8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546798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662B"/>
    <w:rsid w:val="00022A6F"/>
    <w:rsid w:val="00065590"/>
    <w:rsid w:val="0008662B"/>
    <w:rsid w:val="00090E6B"/>
    <w:rsid w:val="00247239"/>
    <w:rsid w:val="002770A1"/>
    <w:rsid w:val="004724AC"/>
    <w:rsid w:val="004C7A0B"/>
    <w:rsid w:val="0061137B"/>
    <w:rsid w:val="007D2B40"/>
    <w:rsid w:val="008073FA"/>
    <w:rsid w:val="00AC00D6"/>
    <w:rsid w:val="00AD622B"/>
    <w:rsid w:val="00B54DFF"/>
    <w:rsid w:val="00C01F67"/>
    <w:rsid w:val="00D56D86"/>
    <w:rsid w:val="00F37A5D"/>
    <w:rsid w:val="00F720D0"/>
    <w:rsid w:val="00FA4F62"/>
    <w:rsid w:val="00FE0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2B"/>
    <w:rPr>
      <w:rFonts w:eastAsia="Times New Roman" w:cs="Times New Roman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08662B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08662B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08662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08662B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08662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08662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08662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08662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08662B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08662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8662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08662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08662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08662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08662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08662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8662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08662B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08662B"/>
    <w:pPr>
      <w:ind w:left="720"/>
      <w:contextualSpacing/>
    </w:pPr>
  </w:style>
  <w:style w:type="paragraph" w:styleId="a4">
    <w:name w:val="No Spacing"/>
    <w:qFormat/>
    <w:rsid w:val="0008662B"/>
    <w:pPr>
      <w:widowControl w:val="0"/>
    </w:pPr>
    <w:rPr>
      <w:rFonts w:eastAsia="Times New Roman" w:cs="Times New Roman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rsid w:val="0008662B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08662B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08662B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08662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8662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8662B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08662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08662B"/>
    <w:rPr>
      <w:i/>
    </w:rPr>
  </w:style>
  <w:style w:type="character" w:customStyle="1" w:styleId="HeaderChar">
    <w:name w:val="Header Char"/>
    <w:link w:val="Header"/>
    <w:uiPriority w:val="99"/>
    <w:rsid w:val="0008662B"/>
  </w:style>
  <w:style w:type="character" w:customStyle="1" w:styleId="FooterChar">
    <w:name w:val="Footer Char"/>
    <w:link w:val="Footer"/>
    <w:uiPriority w:val="99"/>
    <w:rsid w:val="0008662B"/>
  </w:style>
  <w:style w:type="character" w:customStyle="1" w:styleId="CaptionChar">
    <w:name w:val="Caption Char"/>
    <w:link w:val="Footer"/>
    <w:uiPriority w:val="99"/>
    <w:rsid w:val="0008662B"/>
  </w:style>
  <w:style w:type="table" w:styleId="ab">
    <w:name w:val="Table Grid"/>
    <w:uiPriority w:val="59"/>
    <w:rsid w:val="000866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08662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08662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08662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08662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08662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08662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08662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08662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08662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08662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08662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08662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08662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08662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08662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08662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08662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08662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08662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08662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08662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08662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08662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08662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08662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08662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08662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08662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08662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08662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08662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08662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08662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08662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08662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08662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08662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08662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08662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08662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08662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08662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08662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08662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08662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08662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08662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08662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08662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08662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08662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08662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08662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08662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08662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08662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08662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08662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08662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08662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08662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08662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08662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08662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08662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08662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08662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08662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08662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08662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08662B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08662B"/>
    <w:rPr>
      <w:sz w:val="18"/>
    </w:rPr>
  </w:style>
  <w:style w:type="character" w:styleId="ae">
    <w:name w:val="footnote reference"/>
    <w:uiPriority w:val="99"/>
    <w:unhideWhenUsed/>
    <w:rsid w:val="0008662B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08662B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08662B"/>
    <w:rPr>
      <w:sz w:val="20"/>
    </w:rPr>
  </w:style>
  <w:style w:type="character" w:styleId="af1">
    <w:name w:val="endnote reference"/>
    <w:uiPriority w:val="99"/>
    <w:semiHidden/>
    <w:unhideWhenUsed/>
    <w:rsid w:val="0008662B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08662B"/>
    <w:pPr>
      <w:spacing w:after="57"/>
    </w:pPr>
  </w:style>
  <w:style w:type="paragraph" w:styleId="21">
    <w:name w:val="toc 2"/>
    <w:basedOn w:val="a"/>
    <w:next w:val="a"/>
    <w:uiPriority w:val="39"/>
    <w:unhideWhenUsed/>
    <w:rsid w:val="0008662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8662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8662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8662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8662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8662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8662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8662B"/>
    <w:pPr>
      <w:spacing w:after="57"/>
      <w:ind w:left="2268"/>
    </w:pPr>
  </w:style>
  <w:style w:type="paragraph" w:styleId="af2">
    <w:name w:val="TOC Heading"/>
    <w:uiPriority w:val="39"/>
    <w:unhideWhenUsed/>
    <w:rsid w:val="0008662B"/>
  </w:style>
  <w:style w:type="paragraph" w:styleId="af3">
    <w:name w:val="table of figures"/>
    <w:basedOn w:val="a"/>
    <w:next w:val="a"/>
    <w:uiPriority w:val="99"/>
    <w:unhideWhenUsed/>
    <w:rsid w:val="0008662B"/>
  </w:style>
  <w:style w:type="character" w:customStyle="1" w:styleId="WW8Num1z0">
    <w:name w:val="WW8Num1z0"/>
    <w:qFormat/>
    <w:rsid w:val="0008662B"/>
    <w:rPr>
      <w:rFonts w:ascii="Symbol" w:hAnsi="Symbol" w:cs="Symbol"/>
    </w:rPr>
  </w:style>
  <w:style w:type="character" w:customStyle="1" w:styleId="WW8Num1z1">
    <w:name w:val="WW8Num1z1"/>
    <w:qFormat/>
    <w:rsid w:val="0008662B"/>
    <w:rPr>
      <w:rFonts w:ascii="Courier New" w:hAnsi="Courier New" w:cs="Courier New"/>
    </w:rPr>
  </w:style>
  <w:style w:type="character" w:customStyle="1" w:styleId="WW8Num1z2">
    <w:name w:val="WW8Num1z2"/>
    <w:qFormat/>
    <w:rsid w:val="0008662B"/>
    <w:rPr>
      <w:rFonts w:ascii="Wingdings" w:hAnsi="Wingdings" w:cs="Wingdings"/>
    </w:rPr>
  </w:style>
  <w:style w:type="character" w:customStyle="1" w:styleId="WW8Num2z0">
    <w:name w:val="WW8Num2z0"/>
    <w:qFormat/>
    <w:rsid w:val="0008662B"/>
    <w:rPr>
      <w:rFonts w:ascii="Symbol" w:hAnsi="Symbol" w:cs="Symbol"/>
      <w:sz w:val="28"/>
      <w:szCs w:val="28"/>
    </w:rPr>
  </w:style>
  <w:style w:type="character" w:customStyle="1" w:styleId="WW8Num2z1">
    <w:name w:val="WW8Num2z1"/>
    <w:qFormat/>
    <w:rsid w:val="0008662B"/>
    <w:rPr>
      <w:rFonts w:ascii="Courier New" w:hAnsi="Courier New" w:cs="Courier New"/>
    </w:rPr>
  </w:style>
  <w:style w:type="character" w:customStyle="1" w:styleId="WW8Num2z2">
    <w:name w:val="WW8Num2z2"/>
    <w:qFormat/>
    <w:rsid w:val="0008662B"/>
    <w:rPr>
      <w:rFonts w:ascii="Wingdings" w:hAnsi="Wingdings" w:cs="Wingdings"/>
    </w:rPr>
  </w:style>
  <w:style w:type="character" w:customStyle="1" w:styleId="WW8Num3z0">
    <w:name w:val="WW8Num3z0"/>
    <w:qFormat/>
    <w:rsid w:val="0008662B"/>
    <w:rPr>
      <w:rFonts w:ascii="Symbol" w:hAnsi="Symbol" w:cs="Symbol"/>
      <w:sz w:val="28"/>
      <w:szCs w:val="28"/>
    </w:rPr>
  </w:style>
  <w:style w:type="character" w:customStyle="1" w:styleId="WW8Num3z1">
    <w:name w:val="WW8Num3z1"/>
    <w:qFormat/>
    <w:rsid w:val="0008662B"/>
    <w:rPr>
      <w:rFonts w:ascii="Courier New" w:hAnsi="Courier New" w:cs="Courier New"/>
    </w:rPr>
  </w:style>
  <w:style w:type="character" w:customStyle="1" w:styleId="WW8Num3z2">
    <w:name w:val="WW8Num3z2"/>
    <w:qFormat/>
    <w:rsid w:val="0008662B"/>
    <w:rPr>
      <w:rFonts w:ascii="Wingdings" w:hAnsi="Wingdings" w:cs="Wingdings"/>
    </w:rPr>
  </w:style>
  <w:style w:type="character" w:customStyle="1" w:styleId="WW8Num4z0">
    <w:name w:val="WW8Num4z0"/>
    <w:qFormat/>
    <w:rsid w:val="0008662B"/>
  </w:style>
  <w:style w:type="character" w:customStyle="1" w:styleId="WW8Num4z1">
    <w:name w:val="WW8Num4z1"/>
    <w:qFormat/>
    <w:rsid w:val="0008662B"/>
  </w:style>
  <w:style w:type="character" w:customStyle="1" w:styleId="WW8Num4z2">
    <w:name w:val="WW8Num4z2"/>
    <w:qFormat/>
    <w:rsid w:val="0008662B"/>
  </w:style>
  <w:style w:type="character" w:customStyle="1" w:styleId="WW8Num4z3">
    <w:name w:val="WW8Num4z3"/>
    <w:qFormat/>
    <w:rsid w:val="0008662B"/>
  </w:style>
  <w:style w:type="character" w:customStyle="1" w:styleId="WW8Num4z4">
    <w:name w:val="WW8Num4z4"/>
    <w:qFormat/>
    <w:rsid w:val="0008662B"/>
  </w:style>
  <w:style w:type="character" w:customStyle="1" w:styleId="WW8Num4z5">
    <w:name w:val="WW8Num4z5"/>
    <w:qFormat/>
    <w:rsid w:val="0008662B"/>
  </w:style>
  <w:style w:type="character" w:customStyle="1" w:styleId="WW8Num4z6">
    <w:name w:val="WW8Num4z6"/>
    <w:qFormat/>
    <w:rsid w:val="0008662B"/>
  </w:style>
  <w:style w:type="character" w:customStyle="1" w:styleId="WW8Num4z7">
    <w:name w:val="WW8Num4z7"/>
    <w:qFormat/>
    <w:rsid w:val="0008662B"/>
  </w:style>
  <w:style w:type="character" w:customStyle="1" w:styleId="WW8Num4z8">
    <w:name w:val="WW8Num4z8"/>
    <w:qFormat/>
    <w:rsid w:val="0008662B"/>
  </w:style>
  <w:style w:type="character" w:customStyle="1" w:styleId="WW8Num5z0">
    <w:name w:val="WW8Num5z0"/>
    <w:qFormat/>
    <w:rsid w:val="0008662B"/>
  </w:style>
  <w:style w:type="character" w:customStyle="1" w:styleId="WW8Num5z1">
    <w:name w:val="WW8Num5z1"/>
    <w:qFormat/>
    <w:rsid w:val="0008662B"/>
  </w:style>
  <w:style w:type="character" w:customStyle="1" w:styleId="WW8Num5z2">
    <w:name w:val="WW8Num5z2"/>
    <w:qFormat/>
    <w:rsid w:val="0008662B"/>
  </w:style>
  <w:style w:type="character" w:customStyle="1" w:styleId="WW8Num5z3">
    <w:name w:val="WW8Num5z3"/>
    <w:qFormat/>
    <w:rsid w:val="0008662B"/>
  </w:style>
  <w:style w:type="character" w:customStyle="1" w:styleId="WW8Num5z4">
    <w:name w:val="WW8Num5z4"/>
    <w:qFormat/>
    <w:rsid w:val="0008662B"/>
  </w:style>
  <w:style w:type="character" w:customStyle="1" w:styleId="WW8Num5z5">
    <w:name w:val="WW8Num5z5"/>
    <w:qFormat/>
    <w:rsid w:val="0008662B"/>
  </w:style>
  <w:style w:type="character" w:customStyle="1" w:styleId="WW8Num5z6">
    <w:name w:val="WW8Num5z6"/>
    <w:qFormat/>
    <w:rsid w:val="0008662B"/>
  </w:style>
  <w:style w:type="character" w:customStyle="1" w:styleId="WW8Num5z7">
    <w:name w:val="WW8Num5z7"/>
    <w:qFormat/>
    <w:rsid w:val="0008662B"/>
  </w:style>
  <w:style w:type="character" w:customStyle="1" w:styleId="WW8Num5z8">
    <w:name w:val="WW8Num5z8"/>
    <w:qFormat/>
    <w:rsid w:val="0008662B"/>
  </w:style>
  <w:style w:type="character" w:customStyle="1" w:styleId="WW8Num6z0">
    <w:name w:val="WW8Num6z0"/>
    <w:qFormat/>
    <w:rsid w:val="0008662B"/>
    <w:rPr>
      <w:rFonts w:ascii="Symbol" w:hAnsi="Symbol" w:cs="Symbol"/>
      <w:sz w:val="28"/>
      <w:szCs w:val="28"/>
    </w:rPr>
  </w:style>
  <w:style w:type="character" w:customStyle="1" w:styleId="WW8Num6z1">
    <w:name w:val="WW8Num6z1"/>
    <w:qFormat/>
    <w:rsid w:val="0008662B"/>
    <w:rPr>
      <w:rFonts w:ascii="Courier New" w:hAnsi="Courier New" w:cs="Courier New"/>
    </w:rPr>
  </w:style>
  <w:style w:type="character" w:customStyle="1" w:styleId="WW8Num6z2">
    <w:name w:val="WW8Num6z2"/>
    <w:qFormat/>
    <w:rsid w:val="0008662B"/>
    <w:rPr>
      <w:rFonts w:ascii="Wingdings" w:hAnsi="Wingdings" w:cs="Wingdings"/>
    </w:rPr>
  </w:style>
  <w:style w:type="character" w:customStyle="1" w:styleId="WW8Num7z0">
    <w:name w:val="WW8Num7z0"/>
    <w:qFormat/>
    <w:rsid w:val="0008662B"/>
    <w:rPr>
      <w:rFonts w:ascii="Symbol" w:hAnsi="Symbol" w:cs="Symbol"/>
      <w:sz w:val="28"/>
      <w:szCs w:val="28"/>
    </w:rPr>
  </w:style>
  <w:style w:type="character" w:customStyle="1" w:styleId="WW8Num7z1">
    <w:name w:val="WW8Num7z1"/>
    <w:qFormat/>
    <w:rsid w:val="0008662B"/>
    <w:rPr>
      <w:rFonts w:ascii="Courier New" w:hAnsi="Courier New" w:cs="Courier New"/>
    </w:rPr>
  </w:style>
  <w:style w:type="character" w:customStyle="1" w:styleId="WW8Num7z2">
    <w:name w:val="WW8Num7z2"/>
    <w:qFormat/>
    <w:rsid w:val="0008662B"/>
    <w:rPr>
      <w:rFonts w:ascii="Wingdings" w:hAnsi="Wingdings" w:cs="Wingdings"/>
    </w:rPr>
  </w:style>
  <w:style w:type="character" w:customStyle="1" w:styleId="WW8Num8z0">
    <w:name w:val="WW8Num8z0"/>
    <w:qFormat/>
    <w:rsid w:val="0008662B"/>
    <w:rPr>
      <w:rFonts w:ascii="Symbol" w:hAnsi="Symbol" w:cs="Symbol"/>
      <w:sz w:val="28"/>
      <w:szCs w:val="28"/>
    </w:rPr>
  </w:style>
  <w:style w:type="character" w:customStyle="1" w:styleId="WW8Num8z1">
    <w:name w:val="WW8Num8z1"/>
    <w:qFormat/>
    <w:rsid w:val="0008662B"/>
    <w:rPr>
      <w:rFonts w:ascii="Courier New" w:hAnsi="Courier New" w:cs="Courier New"/>
    </w:rPr>
  </w:style>
  <w:style w:type="character" w:customStyle="1" w:styleId="WW8Num8z2">
    <w:name w:val="WW8Num8z2"/>
    <w:qFormat/>
    <w:rsid w:val="0008662B"/>
    <w:rPr>
      <w:rFonts w:ascii="Wingdings" w:hAnsi="Wingdings" w:cs="Wingdings"/>
    </w:rPr>
  </w:style>
  <w:style w:type="character" w:customStyle="1" w:styleId="WW8Num9z0">
    <w:name w:val="WW8Num9z0"/>
    <w:qFormat/>
    <w:rsid w:val="0008662B"/>
    <w:rPr>
      <w:rFonts w:ascii="Symbol" w:hAnsi="Symbol" w:cs="Symbol"/>
      <w:sz w:val="28"/>
      <w:szCs w:val="28"/>
    </w:rPr>
  </w:style>
  <w:style w:type="character" w:customStyle="1" w:styleId="WW8Num9z1">
    <w:name w:val="WW8Num9z1"/>
    <w:qFormat/>
    <w:rsid w:val="0008662B"/>
    <w:rPr>
      <w:rFonts w:ascii="Courier New" w:hAnsi="Courier New" w:cs="Courier New"/>
    </w:rPr>
  </w:style>
  <w:style w:type="character" w:customStyle="1" w:styleId="WW8Num9z2">
    <w:name w:val="WW8Num9z2"/>
    <w:qFormat/>
    <w:rsid w:val="0008662B"/>
    <w:rPr>
      <w:rFonts w:ascii="Wingdings" w:hAnsi="Wingdings" w:cs="Wingdings"/>
    </w:rPr>
  </w:style>
  <w:style w:type="character" w:customStyle="1" w:styleId="WW8Num10z0">
    <w:name w:val="WW8Num10z0"/>
    <w:qFormat/>
    <w:rsid w:val="0008662B"/>
    <w:rPr>
      <w:rFonts w:ascii="Symbol" w:hAnsi="Symbol" w:cs="Symbol"/>
      <w:sz w:val="28"/>
      <w:szCs w:val="28"/>
    </w:rPr>
  </w:style>
  <w:style w:type="character" w:customStyle="1" w:styleId="WW8Num10z1">
    <w:name w:val="WW8Num10z1"/>
    <w:qFormat/>
    <w:rsid w:val="0008662B"/>
    <w:rPr>
      <w:rFonts w:ascii="Courier New" w:hAnsi="Courier New" w:cs="Courier New"/>
    </w:rPr>
  </w:style>
  <w:style w:type="character" w:customStyle="1" w:styleId="WW8Num10z2">
    <w:name w:val="WW8Num10z2"/>
    <w:qFormat/>
    <w:rsid w:val="0008662B"/>
    <w:rPr>
      <w:rFonts w:ascii="Wingdings" w:hAnsi="Wingdings" w:cs="Wingdings"/>
    </w:rPr>
  </w:style>
  <w:style w:type="character" w:customStyle="1" w:styleId="WW8Num11z0">
    <w:name w:val="WW8Num11z0"/>
    <w:qFormat/>
    <w:rsid w:val="0008662B"/>
    <w:rPr>
      <w:rFonts w:ascii="Symbol" w:hAnsi="Symbol" w:cs="Symbol"/>
      <w:sz w:val="28"/>
      <w:szCs w:val="28"/>
    </w:rPr>
  </w:style>
  <w:style w:type="character" w:customStyle="1" w:styleId="WW8Num11z1">
    <w:name w:val="WW8Num11z1"/>
    <w:qFormat/>
    <w:rsid w:val="0008662B"/>
    <w:rPr>
      <w:rFonts w:ascii="Courier New" w:hAnsi="Courier New" w:cs="Courier New"/>
    </w:rPr>
  </w:style>
  <w:style w:type="character" w:customStyle="1" w:styleId="WW8Num11z2">
    <w:name w:val="WW8Num11z2"/>
    <w:qFormat/>
    <w:rsid w:val="0008662B"/>
    <w:rPr>
      <w:rFonts w:ascii="Wingdings" w:hAnsi="Wingdings" w:cs="Wingdings"/>
    </w:rPr>
  </w:style>
  <w:style w:type="character" w:styleId="af4">
    <w:name w:val="Hyperlink"/>
    <w:rsid w:val="0008662B"/>
    <w:rPr>
      <w:color w:val="0000FF"/>
      <w:u w:val="single"/>
    </w:rPr>
  </w:style>
  <w:style w:type="character" w:customStyle="1" w:styleId="af5">
    <w:name w:val="Верхний колонтитул Знак"/>
    <w:qFormat/>
    <w:rsid w:val="0008662B"/>
    <w:rPr>
      <w:sz w:val="24"/>
      <w:szCs w:val="24"/>
    </w:rPr>
  </w:style>
  <w:style w:type="character" w:customStyle="1" w:styleId="extended-textfull">
    <w:name w:val="extended-text__full"/>
    <w:qFormat/>
    <w:rsid w:val="0008662B"/>
  </w:style>
  <w:style w:type="character" w:customStyle="1" w:styleId="af6">
    <w:name w:val="Нижний колонтитул Знак"/>
    <w:qFormat/>
    <w:rsid w:val="0008662B"/>
    <w:rPr>
      <w:sz w:val="24"/>
      <w:szCs w:val="24"/>
    </w:rPr>
  </w:style>
  <w:style w:type="character" w:customStyle="1" w:styleId="PageNumber">
    <w:name w:val="Page Number"/>
    <w:rsid w:val="0008662B"/>
    <w:rPr>
      <w:rFonts w:cs="Times New Roman"/>
    </w:rPr>
  </w:style>
  <w:style w:type="character" w:customStyle="1" w:styleId="extendedtext-full">
    <w:name w:val="extendedtext-full"/>
    <w:qFormat/>
    <w:rsid w:val="0008662B"/>
  </w:style>
  <w:style w:type="paragraph" w:customStyle="1" w:styleId="Heading">
    <w:name w:val="Heading"/>
    <w:basedOn w:val="a"/>
    <w:next w:val="af7"/>
    <w:qFormat/>
    <w:rsid w:val="0008662B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7">
    <w:name w:val="Body Text"/>
    <w:basedOn w:val="a"/>
    <w:rsid w:val="0008662B"/>
    <w:pPr>
      <w:spacing w:after="140" w:line="276" w:lineRule="auto"/>
    </w:pPr>
  </w:style>
  <w:style w:type="paragraph" w:styleId="af8">
    <w:name w:val="List"/>
    <w:basedOn w:val="af7"/>
    <w:rsid w:val="0008662B"/>
  </w:style>
  <w:style w:type="paragraph" w:customStyle="1" w:styleId="Caption">
    <w:name w:val="Caption"/>
    <w:basedOn w:val="a"/>
    <w:qFormat/>
    <w:rsid w:val="0008662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08662B"/>
    <w:pPr>
      <w:suppressLineNumbers/>
    </w:pPr>
  </w:style>
  <w:style w:type="paragraph" w:customStyle="1" w:styleId="HeaderandFooter">
    <w:name w:val="Header and Footer"/>
    <w:basedOn w:val="a"/>
    <w:qFormat/>
    <w:rsid w:val="0008662B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link w:val="HeaderChar"/>
    <w:rsid w:val="0008662B"/>
    <w:pPr>
      <w:tabs>
        <w:tab w:val="center" w:pos="4677"/>
        <w:tab w:val="right" w:pos="9355"/>
      </w:tabs>
    </w:pPr>
    <w:rPr>
      <w:lang w:val="en-US"/>
    </w:rPr>
  </w:style>
  <w:style w:type="paragraph" w:customStyle="1" w:styleId="Footer">
    <w:name w:val="Footer"/>
    <w:basedOn w:val="a"/>
    <w:link w:val="CaptionChar"/>
    <w:rsid w:val="0008662B"/>
    <w:pPr>
      <w:tabs>
        <w:tab w:val="center" w:pos="4677"/>
        <w:tab w:val="right" w:pos="9355"/>
      </w:tabs>
    </w:pPr>
    <w:rPr>
      <w:lang w:val="en-US"/>
    </w:rPr>
  </w:style>
  <w:style w:type="paragraph" w:customStyle="1" w:styleId="Default">
    <w:name w:val="Default"/>
    <w:qFormat/>
    <w:rsid w:val="0008662B"/>
    <w:rPr>
      <w:rFonts w:eastAsia="Times New Roman" w:cs="Times New Roman"/>
      <w:color w:val="000000"/>
      <w:lang w:val="ru-RU" w:bidi="ar-SA"/>
    </w:rPr>
  </w:style>
  <w:style w:type="paragraph" w:customStyle="1" w:styleId="TableContents">
    <w:name w:val="Table Contents"/>
    <w:basedOn w:val="a"/>
    <w:qFormat/>
    <w:rsid w:val="0008662B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08662B"/>
    <w:pPr>
      <w:jc w:val="center"/>
    </w:pPr>
    <w:rPr>
      <w:b/>
      <w:bCs/>
    </w:rPr>
  </w:style>
  <w:style w:type="numbering" w:customStyle="1" w:styleId="WW8Num1">
    <w:name w:val="WW8Num1"/>
    <w:qFormat/>
    <w:rsid w:val="0008662B"/>
  </w:style>
  <w:style w:type="numbering" w:customStyle="1" w:styleId="WW8Num2">
    <w:name w:val="WW8Num2"/>
    <w:qFormat/>
    <w:rsid w:val="0008662B"/>
  </w:style>
  <w:style w:type="numbering" w:customStyle="1" w:styleId="WW8Num3">
    <w:name w:val="WW8Num3"/>
    <w:qFormat/>
    <w:rsid w:val="0008662B"/>
  </w:style>
  <w:style w:type="numbering" w:customStyle="1" w:styleId="WW8Num4">
    <w:name w:val="WW8Num4"/>
    <w:qFormat/>
    <w:rsid w:val="0008662B"/>
  </w:style>
  <w:style w:type="numbering" w:customStyle="1" w:styleId="WW8Num5">
    <w:name w:val="WW8Num5"/>
    <w:qFormat/>
    <w:rsid w:val="0008662B"/>
  </w:style>
  <w:style w:type="numbering" w:customStyle="1" w:styleId="WW8Num6">
    <w:name w:val="WW8Num6"/>
    <w:qFormat/>
    <w:rsid w:val="0008662B"/>
  </w:style>
  <w:style w:type="numbering" w:customStyle="1" w:styleId="WW8Num7">
    <w:name w:val="WW8Num7"/>
    <w:qFormat/>
    <w:rsid w:val="0008662B"/>
  </w:style>
  <w:style w:type="numbering" w:customStyle="1" w:styleId="WW8Num8">
    <w:name w:val="WW8Num8"/>
    <w:qFormat/>
    <w:rsid w:val="0008662B"/>
  </w:style>
  <w:style w:type="numbering" w:customStyle="1" w:styleId="WW8Num9">
    <w:name w:val="WW8Num9"/>
    <w:qFormat/>
    <w:rsid w:val="0008662B"/>
  </w:style>
  <w:style w:type="numbering" w:customStyle="1" w:styleId="WW8Num10">
    <w:name w:val="WW8Num10"/>
    <w:qFormat/>
    <w:rsid w:val="0008662B"/>
  </w:style>
  <w:style w:type="numbering" w:customStyle="1" w:styleId="WW8Num11">
    <w:name w:val="WW8Num11"/>
    <w:qFormat/>
    <w:rsid w:val="000866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f@samgtu.ru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21DC8-4854-4086-9EC4-70A9A420B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4231</Words>
  <Characters>24123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Мельников</cp:lastModifiedBy>
  <cp:revision>2</cp:revision>
  <cp:lastPrinted>2022-09-06T12:18:00Z</cp:lastPrinted>
  <dcterms:created xsi:type="dcterms:W3CDTF">2023-08-29T12:03:00Z</dcterms:created>
  <dcterms:modified xsi:type="dcterms:W3CDTF">2023-08-29T12:03:00Z</dcterms:modified>
  <dc:language>en-US</dc:language>
</cp:coreProperties>
</file>